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EFC7" w14:textId="511F79C4" w:rsidR="00773B88" w:rsidRDefault="00773B88" w:rsidP="000D6104">
      <w:pPr>
        <w:jc w:val="center"/>
        <w:rPr>
          <w:b/>
          <w:sz w:val="32"/>
          <w:szCs w:val="32"/>
          <w:lang w:val="en-US"/>
        </w:rPr>
      </w:pPr>
      <w:r w:rsidRPr="00372C54">
        <w:rPr>
          <w:b/>
          <w:sz w:val="32"/>
          <w:szCs w:val="32"/>
          <w:lang w:val="en-US"/>
        </w:rPr>
        <w:t xml:space="preserve">Bylaws of </w:t>
      </w:r>
      <w:proofErr w:type="gramStart"/>
      <w:r w:rsidRPr="00372C54">
        <w:rPr>
          <w:b/>
          <w:sz w:val="32"/>
          <w:szCs w:val="32"/>
          <w:lang w:val="en-US"/>
        </w:rPr>
        <w:t xml:space="preserve">the </w:t>
      </w:r>
      <w:r w:rsidR="001710B1">
        <w:rPr>
          <w:b/>
          <w:sz w:val="32"/>
          <w:szCs w:val="32"/>
          <w:lang w:val="en-US"/>
        </w:rPr>
        <w:t>Society</w:t>
      </w:r>
      <w:proofErr w:type="gramEnd"/>
    </w:p>
    <w:p w14:paraId="60FE7FEF" w14:textId="77777777" w:rsidR="001710B1" w:rsidRPr="00372C54" w:rsidRDefault="001710B1" w:rsidP="000D6104">
      <w:pPr>
        <w:jc w:val="center"/>
        <w:rPr>
          <w:b/>
          <w:sz w:val="32"/>
          <w:szCs w:val="32"/>
          <w:lang w:val="en-US"/>
        </w:rPr>
      </w:pPr>
    </w:p>
    <w:p w14:paraId="5B90A62B" w14:textId="77777777" w:rsidR="00773B88" w:rsidRPr="00372C54" w:rsidRDefault="00773B88" w:rsidP="000D6104">
      <w:pPr>
        <w:jc w:val="center"/>
        <w:rPr>
          <w:b/>
          <w:sz w:val="32"/>
          <w:szCs w:val="32"/>
          <w:lang w:val="en-US"/>
        </w:rPr>
      </w:pPr>
      <w:r w:rsidRPr="00372C54">
        <w:rPr>
          <w:b/>
          <w:sz w:val="32"/>
          <w:szCs w:val="32"/>
          <w:lang w:val="en-US"/>
        </w:rPr>
        <w:t>INTERNATIONAL SOCIETY OF LIMB SALVAGE</w:t>
      </w:r>
    </w:p>
    <w:p w14:paraId="5743A9A5" w14:textId="77777777" w:rsidR="00773B88" w:rsidRPr="00372C54" w:rsidRDefault="00773B88" w:rsidP="000D6104">
      <w:pPr>
        <w:jc w:val="center"/>
        <w:rPr>
          <w:b/>
          <w:sz w:val="32"/>
          <w:szCs w:val="32"/>
          <w:lang w:val="en-US"/>
        </w:rPr>
      </w:pPr>
    </w:p>
    <w:p w14:paraId="59CFF99A" w14:textId="77777777" w:rsidR="00773B88" w:rsidRPr="00372C54" w:rsidRDefault="00773B88" w:rsidP="000D6104">
      <w:pPr>
        <w:jc w:val="center"/>
        <w:rPr>
          <w:b/>
          <w:sz w:val="32"/>
          <w:szCs w:val="32"/>
          <w:lang w:val="en-US"/>
        </w:rPr>
      </w:pPr>
      <w:r w:rsidRPr="00372C54">
        <w:rPr>
          <w:b/>
          <w:sz w:val="32"/>
          <w:szCs w:val="32"/>
          <w:lang w:val="en-US"/>
        </w:rPr>
        <w:t>(ISOLS)</w:t>
      </w:r>
    </w:p>
    <w:p w14:paraId="1AA780E8" w14:textId="77777777" w:rsidR="00773B88" w:rsidRPr="00372C54" w:rsidRDefault="00773B88" w:rsidP="000D6104">
      <w:pPr>
        <w:rPr>
          <w:lang w:val="en-US"/>
        </w:rPr>
      </w:pPr>
    </w:p>
    <w:p w14:paraId="270916B4" w14:textId="77777777" w:rsidR="00773B88" w:rsidRPr="00372C54" w:rsidRDefault="00773B88" w:rsidP="000D6104">
      <w:pPr>
        <w:rPr>
          <w:lang w:val="en-US"/>
        </w:rPr>
      </w:pPr>
    </w:p>
    <w:p w14:paraId="22B8C9BD" w14:textId="0D2AD3D9" w:rsidR="00773B88" w:rsidRPr="00372C54" w:rsidRDefault="00773B88" w:rsidP="000D6104">
      <w:pPr>
        <w:rPr>
          <w:lang w:val="en-US"/>
        </w:rPr>
      </w:pPr>
      <w:r w:rsidRPr="00372C54">
        <w:rPr>
          <w:lang w:val="en-US"/>
        </w:rPr>
        <w:t xml:space="preserve">This </w:t>
      </w:r>
      <w:r w:rsidR="001710B1">
        <w:rPr>
          <w:lang w:val="en-US"/>
        </w:rPr>
        <w:t>Society</w:t>
      </w:r>
      <w:r w:rsidRPr="00372C54">
        <w:rPr>
          <w:lang w:val="en-US"/>
        </w:rPr>
        <w:t xml:space="preserve"> continues the activities of ISOLS which, upon the foundation of this </w:t>
      </w:r>
      <w:r w:rsidR="001710B1">
        <w:rPr>
          <w:lang w:val="en-US"/>
        </w:rPr>
        <w:t>Society</w:t>
      </w:r>
      <w:r w:rsidRPr="00372C54">
        <w:rPr>
          <w:lang w:val="en-US"/>
        </w:rPr>
        <w:t>, the original is dissolved.</w:t>
      </w:r>
    </w:p>
    <w:p w14:paraId="2620230A" w14:textId="77777777" w:rsidR="00773B88" w:rsidRPr="00372C54" w:rsidRDefault="00773B88" w:rsidP="003E7EDF">
      <w:pPr>
        <w:pStyle w:val="Paragraph"/>
      </w:pPr>
      <w:r w:rsidRPr="00372C54">
        <w:t>Name, domicile and scope of activities</w:t>
      </w:r>
    </w:p>
    <w:p w14:paraId="39ED0622" w14:textId="129B871B" w:rsidR="00773B88" w:rsidRPr="00372C54" w:rsidRDefault="00773B88" w:rsidP="0048691A">
      <w:pPr>
        <w:pStyle w:val="ListParagraph"/>
        <w:rPr>
          <w:lang w:val="en-US"/>
        </w:rPr>
      </w:pPr>
      <w:r w:rsidRPr="00372C54">
        <w:rPr>
          <w:lang w:val="en-US"/>
        </w:rPr>
        <w:t xml:space="preserve">The name of the </w:t>
      </w:r>
      <w:r w:rsidR="001710B1">
        <w:rPr>
          <w:lang w:val="en-US"/>
        </w:rPr>
        <w:t>Society</w:t>
      </w:r>
      <w:r w:rsidRPr="00372C54">
        <w:rPr>
          <w:lang w:val="en-US"/>
        </w:rPr>
        <w:t xml:space="preserve"> shall be “INTERNATIONAL SOCIETY OF LIMB SALVAGE”.</w:t>
      </w:r>
    </w:p>
    <w:p w14:paraId="5511157A" w14:textId="16DBA6D6" w:rsidR="00773B88" w:rsidRPr="00372C54" w:rsidRDefault="00773B88" w:rsidP="0048691A">
      <w:pPr>
        <w:pStyle w:val="ListParagraph"/>
        <w:rPr>
          <w:lang w:val="en-US"/>
        </w:rPr>
      </w:pPr>
      <w:proofErr w:type="gramStart"/>
      <w:r w:rsidRPr="00372C54">
        <w:rPr>
          <w:lang w:val="en-US"/>
        </w:rPr>
        <w:t xml:space="preserve">The </w:t>
      </w:r>
      <w:r w:rsidR="001710B1">
        <w:rPr>
          <w:lang w:val="en-US"/>
        </w:rPr>
        <w:t>Society</w:t>
      </w:r>
      <w:proofErr w:type="gramEnd"/>
      <w:r w:rsidRPr="00372C54">
        <w:rPr>
          <w:lang w:val="en-US"/>
        </w:rPr>
        <w:t xml:space="preserve"> shall locate its headquarters at Vienna. It is domiciled in Vienna and has worldwide activities.</w:t>
      </w:r>
    </w:p>
    <w:p w14:paraId="0B71BBF8" w14:textId="18A073D6" w:rsidR="00773B88" w:rsidRPr="00372C54" w:rsidRDefault="00773B88" w:rsidP="003E7EDF">
      <w:pPr>
        <w:pStyle w:val="Paragraph"/>
      </w:pPr>
      <w:r w:rsidRPr="00372C54">
        <w:t>Purpose</w:t>
      </w:r>
    </w:p>
    <w:p w14:paraId="2544D9FC" w14:textId="6D22536F" w:rsidR="00773B88" w:rsidRPr="007D4EBA" w:rsidRDefault="00773B88" w:rsidP="007D4EBA">
      <w:pPr>
        <w:ind w:left="567"/>
        <w:rPr>
          <w:lang w:val="en-US"/>
        </w:rPr>
      </w:pPr>
      <w:r w:rsidRPr="007D4EBA">
        <w:rPr>
          <w:lang w:val="en-US"/>
        </w:rPr>
        <w:t>The</w:t>
      </w:r>
      <w:r w:rsidR="00C7541E" w:rsidRPr="007D4EBA">
        <w:rPr>
          <w:lang w:val="en-US"/>
        </w:rPr>
        <w:t xml:space="preserve"> </w:t>
      </w:r>
      <w:r w:rsidR="001710B1" w:rsidRPr="007D4EBA">
        <w:rPr>
          <w:lang w:val="en-AU"/>
        </w:rPr>
        <w:t>Society</w:t>
      </w:r>
      <w:r w:rsidR="00C7541E" w:rsidRPr="007D4EBA">
        <w:rPr>
          <w:lang w:val="en-AU"/>
        </w:rPr>
        <w:t xml:space="preserve"> is a non-profit organization. The purpose of the </w:t>
      </w:r>
      <w:r w:rsidR="001710B1" w:rsidRPr="007D4EBA">
        <w:rPr>
          <w:lang w:val="en-AU"/>
        </w:rPr>
        <w:t>Society</w:t>
      </w:r>
      <w:r w:rsidR="00C7541E" w:rsidRPr="007D4EBA">
        <w:rPr>
          <w:lang w:val="en-AU"/>
        </w:rPr>
        <w:t xml:space="preserve"> is to promote research, education, and clinical practice related to musculoskeletal tumors, with the foremost goal of improving patient care in limb salvage interventions. It serves as a forum for intellectual exchange among physicians, engineers, scientists, and other persons interested in limb salvage. The </w:t>
      </w:r>
      <w:r w:rsidR="001710B1" w:rsidRPr="007D4EBA">
        <w:rPr>
          <w:lang w:val="en-AU"/>
        </w:rPr>
        <w:t>Society</w:t>
      </w:r>
      <w:r w:rsidR="00C7541E" w:rsidRPr="007D4EBA">
        <w:rPr>
          <w:lang w:val="en-AU"/>
        </w:rPr>
        <w:t xml:space="preserve"> promotes ad</w:t>
      </w:r>
      <w:r w:rsidR="000D0D09" w:rsidRPr="007D4EBA">
        <w:rPr>
          <w:lang w:val="en-AU"/>
        </w:rPr>
        <w:t>v</w:t>
      </w:r>
      <w:r w:rsidR="00C7541E" w:rsidRPr="007D4EBA">
        <w:rPr>
          <w:lang w:val="en-AU"/>
        </w:rPr>
        <w:t xml:space="preserve">ances in the field of limb salvage, fosters ongoing education, encourages international educational opportunities for its members and disseminates knowledge to the </w:t>
      </w:r>
      <w:proofErr w:type="gramStart"/>
      <w:r w:rsidR="00C7541E" w:rsidRPr="007D4EBA">
        <w:rPr>
          <w:lang w:val="en-AU"/>
        </w:rPr>
        <w:t>general public</w:t>
      </w:r>
      <w:proofErr w:type="gramEnd"/>
      <w:r w:rsidR="00C7541E" w:rsidRPr="007D4EBA">
        <w:rPr>
          <w:lang w:val="en-AU"/>
        </w:rPr>
        <w:t>. Specific programs, such as traveling fellowships or other initiatives</w:t>
      </w:r>
      <w:r w:rsidR="0060337E" w:rsidRPr="007D4EBA">
        <w:rPr>
          <w:lang w:val="en-AU"/>
        </w:rPr>
        <w:t xml:space="preserve"> consistent with its purpose</w:t>
      </w:r>
      <w:r w:rsidR="00C7541E" w:rsidRPr="007D4EBA">
        <w:rPr>
          <w:lang w:val="en-AU"/>
        </w:rPr>
        <w:t>, may be established at the discretion of the Board and are not mandated in the bylaws.</w:t>
      </w:r>
    </w:p>
    <w:p w14:paraId="5D6B578F" w14:textId="48A76F29" w:rsidR="00773B88" w:rsidRPr="00372C54" w:rsidRDefault="00773B88" w:rsidP="003E7EDF">
      <w:pPr>
        <w:pStyle w:val="Paragraph"/>
      </w:pPr>
      <w:r w:rsidRPr="00372C54">
        <w:t xml:space="preserve">Means for achieving the purpose of the </w:t>
      </w:r>
      <w:r w:rsidR="001710B1">
        <w:t>Society</w:t>
      </w:r>
    </w:p>
    <w:p w14:paraId="7A0AFFEF" w14:textId="181EBD43" w:rsidR="00773B88" w:rsidRPr="00372C54" w:rsidRDefault="00773B88" w:rsidP="0048691A">
      <w:pPr>
        <w:pStyle w:val="ListParagraph"/>
        <w:rPr>
          <w:lang w:val="en-US"/>
        </w:rPr>
      </w:pPr>
      <w:r w:rsidRPr="00372C54">
        <w:rPr>
          <w:lang w:val="en-US"/>
        </w:rPr>
        <w:t xml:space="preserve">The purpose of the </w:t>
      </w:r>
      <w:r w:rsidR="001710B1">
        <w:rPr>
          <w:lang w:val="en-US"/>
        </w:rPr>
        <w:t>Society</w:t>
      </w:r>
      <w:r w:rsidRPr="00372C54">
        <w:rPr>
          <w:lang w:val="en-US"/>
        </w:rPr>
        <w:t xml:space="preserve"> is to be achieved by both the intangible and tangible means as specified in paragraphs 2 and 3</w:t>
      </w:r>
      <w:r w:rsidR="001710B1">
        <w:rPr>
          <w:lang w:val="en-US"/>
        </w:rPr>
        <w:t xml:space="preserve"> below</w:t>
      </w:r>
      <w:r w:rsidRPr="00372C54">
        <w:rPr>
          <w:lang w:val="en-US"/>
        </w:rPr>
        <w:t>.</w:t>
      </w:r>
    </w:p>
    <w:p w14:paraId="13095EC0" w14:textId="5DC0C0E4" w:rsidR="00773B88" w:rsidRPr="00372C54" w:rsidRDefault="00773B88" w:rsidP="0048691A">
      <w:pPr>
        <w:pStyle w:val="ListParagraph"/>
        <w:rPr>
          <w:lang w:val="en-US"/>
        </w:rPr>
      </w:pPr>
      <w:r w:rsidRPr="00C43A1D">
        <w:rPr>
          <w:b/>
          <w:bCs/>
          <w:lang w:val="en-US"/>
        </w:rPr>
        <w:t>Intangible means</w:t>
      </w:r>
      <w:r w:rsidRPr="00372C54">
        <w:rPr>
          <w:lang w:val="en-US"/>
        </w:rPr>
        <w:t xml:space="preserve"> are </w:t>
      </w:r>
      <w:r w:rsidR="001710B1">
        <w:rPr>
          <w:lang w:val="en-US"/>
        </w:rPr>
        <w:t xml:space="preserve">to be achieved </w:t>
      </w:r>
      <w:r w:rsidRPr="00372C54">
        <w:rPr>
          <w:lang w:val="en-US"/>
        </w:rPr>
        <w:t>by:</w:t>
      </w:r>
    </w:p>
    <w:p w14:paraId="6984A704" w14:textId="4D405093" w:rsidR="001D6961" w:rsidRPr="00372C54" w:rsidRDefault="00773B88" w:rsidP="0048691A">
      <w:pPr>
        <w:pStyle w:val="ListParagraph"/>
        <w:rPr>
          <w:lang w:val="en-US"/>
        </w:rPr>
      </w:pPr>
      <w:r w:rsidRPr="00372C54">
        <w:rPr>
          <w:lang w:val="en-US"/>
        </w:rPr>
        <w:t xml:space="preserve">organizing symposiums or conventions of scientists from different countries and of multiple </w:t>
      </w:r>
      <w:r w:rsidR="00A50078" w:rsidRPr="00372C54">
        <w:rPr>
          <w:lang w:val="en-US"/>
        </w:rPr>
        <w:t>disciplines.</w:t>
      </w:r>
    </w:p>
    <w:p w14:paraId="2108384B" w14:textId="76F47673" w:rsidR="001D6961" w:rsidRPr="00372C54" w:rsidRDefault="00773B88" w:rsidP="0048691A">
      <w:pPr>
        <w:pStyle w:val="ListParagraph"/>
        <w:rPr>
          <w:lang w:val="en-US"/>
        </w:rPr>
      </w:pPr>
      <w:r w:rsidRPr="00372C54">
        <w:rPr>
          <w:lang w:val="en-US"/>
        </w:rPr>
        <w:t xml:space="preserve">publishing scientific papers in </w:t>
      </w:r>
      <w:proofErr w:type="gramStart"/>
      <w:r w:rsidRPr="00372C54">
        <w:rPr>
          <w:lang w:val="en-US"/>
        </w:rPr>
        <w:t>a number of</w:t>
      </w:r>
      <w:proofErr w:type="gramEnd"/>
      <w:r w:rsidRPr="00372C54">
        <w:rPr>
          <w:lang w:val="en-US"/>
        </w:rPr>
        <w:t xml:space="preserve"> </w:t>
      </w:r>
      <w:r w:rsidR="00A50078" w:rsidRPr="00372C54">
        <w:rPr>
          <w:lang w:val="en-US"/>
        </w:rPr>
        <w:t>media.</w:t>
      </w:r>
    </w:p>
    <w:p w14:paraId="5364680A" w14:textId="5BAB5330" w:rsidR="001D6961" w:rsidRPr="00372C54" w:rsidRDefault="00773B88" w:rsidP="0048691A">
      <w:pPr>
        <w:pStyle w:val="ListParagraph"/>
        <w:rPr>
          <w:lang w:val="en-US"/>
        </w:rPr>
      </w:pPr>
      <w:r w:rsidRPr="00372C54">
        <w:rPr>
          <w:lang w:val="en-US"/>
        </w:rPr>
        <w:t xml:space="preserve">creating and maintaining a web </w:t>
      </w:r>
      <w:r w:rsidR="00A50078" w:rsidRPr="00372C54">
        <w:rPr>
          <w:lang w:val="en-US"/>
        </w:rPr>
        <w:t>site.</w:t>
      </w:r>
    </w:p>
    <w:p w14:paraId="4DF83CD2" w14:textId="52A94777" w:rsidR="001D6961" w:rsidRPr="00372C54" w:rsidRDefault="00773B88" w:rsidP="0048691A">
      <w:pPr>
        <w:pStyle w:val="ListParagraph"/>
        <w:rPr>
          <w:lang w:val="en-US"/>
        </w:rPr>
      </w:pPr>
      <w:r w:rsidRPr="00372C54">
        <w:rPr>
          <w:lang w:val="en-US"/>
        </w:rPr>
        <w:t xml:space="preserve">promoting cooperation among persons interested in limb salvage and promoting exchange of information among </w:t>
      </w:r>
      <w:r w:rsidR="00A50078" w:rsidRPr="00372C54">
        <w:rPr>
          <w:lang w:val="en-US"/>
        </w:rPr>
        <w:t>them.</w:t>
      </w:r>
    </w:p>
    <w:p w14:paraId="4742216D" w14:textId="059E93D4" w:rsidR="001D6961" w:rsidRPr="00372C54" w:rsidRDefault="00773B88" w:rsidP="0048691A">
      <w:pPr>
        <w:pStyle w:val="ListParagraph"/>
        <w:rPr>
          <w:lang w:val="en-US"/>
        </w:rPr>
      </w:pPr>
      <w:r w:rsidRPr="00372C54">
        <w:rPr>
          <w:lang w:val="en-US"/>
        </w:rPr>
        <w:t xml:space="preserve">prompting relationships with related fields of medicine and other professional and scientific </w:t>
      </w:r>
      <w:r w:rsidR="001710B1">
        <w:rPr>
          <w:lang w:val="en-US"/>
        </w:rPr>
        <w:t>associations</w:t>
      </w:r>
      <w:r w:rsidR="00A50078" w:rsidRPr="00372C54">
        <w:rPr>
          <w:lang w:val="en-US"/>
        </w:rPr>
        <w:t>.</w:t>
      </w:r>
    </w:p>
    <w:p w14:paraId="4F0923F8" w14:textId="77777777" w:rsidR="001D6961" w:rsidRPr="007E06E2" w:rsidRDefault="00773B88" w:rsidP="0048691A">
      <w:pPr>
        <w:pStyle w:val="ListParagraph"/>
        <w:rPr>
          <w:lang w:val="en-US"/>
        </w:rPr>
      </w:pPr>
      <w:r w:rsidRPr="007E06E2">
        <w:rPr>
          <w:lang w:val="en-US"/>
        </w:rPr>
        <w:t>producing guidelines.</w:t>
      </w:r>
    </w:p>
    <w:p w14:paraId="7863A0F7" w14:textId="6AC6D942" w:rsidR="00FC16FB" w:rsidRPr="007E06E2" w:rsidRDefault="00FC16FB" w:rsidP="0048691A">
      <w:pPr>
        <w:pStyle w:val="ListParagraph"/>
        <w:rPr>
          <w:lang w:val="en-US"/>
        </w:rPr>
      </w:pPr>
      <w:r w:rsidRPr="007E06E2">
        <w:rPr>
          <w:lang w:val="en-US"/>
        </w:rPr>
        <w:t xml:space="preserve">fostering international educational opportunities for the members  </w:t>
      </w:r>
    </w:p>
    <w:p w14:paraId="61A381B3" w14:textId="7A9B91A9" w:rsidR="00FC16FB" w:rsidRPr="007E06E2" w:rsidRDefault="00FC16FB" w:rsidP="0048691A">
      <w:pPr>
        <w:pStyle w:val="ListParagraph"/>
        <w:rPr>
          <w:lang w:val="en-US"/>
        </w:rPr>
      </w:pPr>
      <w:r w:rsidRPr="007E06E2">
        <w:rPr>
          <w:lang w:val="en-US"/>
        </w:rPr>
        <w:t xml:space="preserve">has a goal in producing information and disseminating knowledge to the </w:t>
      </w:r>
      <w:proofErr w:type="gramStart"/>
      <w:r w:rsidRPr="007E06E2">
        <w:rPr>
          <w:lang w:val="en-US"/>
        </w:rPr>
        <w:t xml:space="preserve">general </w:t>
      </w:r>
      <w:r w:rsidR="00601695" w:rsidRPr="007E06E2">
        <w:rPr>
          <w:lang w:val="en-US"/>
        </w:rPr>
        <w:t>public</w:t>
      </w:r>
      <w:proofErr w:type="gramEnd"/>
      <w:r w:rsidR="00601695" w:rsidRPr="007E06E2">
        <w:rPr>
          <w:lang w:val="en-US"/>
        </w:rPr>
        <w:t>.</w:t>
      </w:r>
    </w:p>
    <w:p w14:paraId="7A42487C" w14:textId="0B0DC278" w:rsidR="00EE4A26" w:rsidRPr="007E06E2" w:rsidRDefault="00EE4A26" w:rsidP="0048691A">
      <w:pPr>
        <w:pStyle w:val="ListParagraph"/>
        <w:rPr>
          <w:lang w:val="en-US"/>
        </w:rPr>
      </w:pPr>
      <w:r w:rsidRPr="007E06E2">
        <w:rPr>
          <w:lang w:val="en-US"/>
        </w:rPr>
        <w:t>the use of safe digital media platforms</w:t>
      </w:r>
    </w:p>
    <w:p w14:paraId="2CB5C4FA" w14:textId="69E0257C" w:rsidR="00773B88" w:rsidRPr="007E06E2" w:rsidRDefault="00773B88" w:rsidP="0048691A">
      <w:pPr>
        <w:pStyle w:val="ListParagraph"/>
        <w:rPr>
          <w:lang w:val="en-US"/>
        </w:rPr>
      </w:pPr>
      <w:r w:rsidRPr="007E06E2">
        <w:rPr>
          <w:lang w:val="en-US"/>
        </w:rPr>
        <w:t xml:space="preserve">The </w:t>
      </w:r>
      <w:r w:rsidRPr="00C43A1D">
        <w:rPr>
          <w:b/>
          <w:bCs/>
          <w:lang w:val="en-US"/>
        </w:rPr>
        <w:t>tangible means</w:t>
      </w:r>
      <w:r w:rsidRPr="007E06E2">
        <w:rPr>
          <w:lang w:val="en-US"/>
        </w:rPr>
        <w:t xml:space="preserve"> </w:t>
      </w:r>
      <w:r w:rsidR="001710B1">
        <w:rPr>
          <w:lang w:val="en-US"/>
        </w:rPr>
        <w:t>are to be achieved by:</w:t>
      </w:r>
    </w:p>
    <w:p w14:paraId="5452632A" w14:textId="1396CF3A" w:rsidR="001D6961" w:rsidRPr="00372C54" w:rsidRDefault="00773B88" w:rsidP="0048691A">
      <w:pPr>
        <w:pStyle w:val="ListParagraph"/>
        <w:rPr>
          <w:lang w:val="en-US"/>
        </w:rPr>
      </w:pPr>
      <w:r w:rsidRPr="00372C54">
        <w:rPr>
          <w:lang w:val="en-US"/>
        </w:rPr>
        <w:t xml:space="preserve">registration fees and membership </w:t>
      </w:r>
      <w:r w:rsidR="00A50078" w:rsidRPr="00372C54">
        <w:rPr>
          <w:lang w:val="en-US"/>
        </w:rPr>
        <w:t>dues.</w:t>
      </w:r>
    </w:p>
    <w:p w14:paraId="77B332DF" w14:textId="5B07DE17" w:rsidR="001D6961" w:rsidRPr="00372C54" w:rsidRDefault="00773B88" w:rsidP="0048691A">
      <w:pPr>
        <w:pStyle w:val="ListParagraph"/>
        <w:rPr>
          <w:lang w:val="en-US"/>
        </w:rPr>
      </w:pPr>
      <w:r w:rsidRPr="00372C54">
        <w:rPr>
          <w:lang w:val="en-US"/>
        </w:rPr>
        <w:t xml:space="preserve">incidental profits resulting from organizing scientific conventions and other events and undertakings of the </w:t>
      </w:r>
      <w:r w:rsidR="001710B1">
        <w:rPr>
          <w:lang w:val="en-US"/>
        </w:rPr>
        <w:t>Society</w:t>
      </w:r>
      <w:r w:rsidRPr="00372C54">
        <w:rPr>
          <w:lang w:val="en-US"/>
        </w:rPr>
        <w:t xml:space="preserve"> </w:t>
      </w:r>
      <w:r w:rsidR="00A50078" w:rsidRPr="00372C54">
        <w:rPr>
          <w:lang w:val="en-US"/>
        </w:rPr>
        <w:t>itself.</w:t>
      </w:r>
    </w:p>
    <w:p w14:paraId="30B39571" w14:textId="44896347" w:rsidR="001D6961" w:rsidRPr="00372C54" w:rsidRDefault="00773B88" w:rsidP="0048691A">
      <w:pPr>
        <w:pStyle w:val="ListParagraph"/>
        <w:rPr>
          <w:lang w:val="en-US"/>
        </w:rPr>
      </w:pPr>
      <w:r w:rsidRPr="00372C54">
        <w:rPr>
          <w:lang w:val="en-US"/>
        </w:rPr>
        <w:t xml:space="preserve">grants awarded to the </w:t>
      </w:r>
      <w:r w:rsidR="001710B1">
        <w:rPr>
          <w:lang w:val="en-US"/>
        </w:rPr>
        <w:t>Society</w:t>
      </w:r>
      <w:r w:rsidRPr="00372C54">
        <w:rPr>
          <w:lang w:val="en-US"/>
        </w:rPr>
        <w:t xml:space="preserve"> by manufacturing industries or other </w:t>
      </w:r>
      <w:r w:rsidR="00A50078" w:rsidRPr="00372C54">
        <w:rPr>
          <w:lang w:val="en-US"/>
        </w:rPr>
        <w:t>entities.</w:t>
      </w:r>
    </w:p>
    <w:p w14:paraId="7478D069" w14:textId="093727C7" w:rsidR="001D6961" w:rsidRDefault="00773B88" w:rsidP="0048691A">
      <w:pPr>
        <w:pStyle w:val="ListParagraph"/>
        <w:rPr>
          <w:lang w:val="en-US"/>
        </w:rPr>
      </w:pPr>
      <w:r w:rsidRPr="00372C54">
        <w:rPr>
          <w:lang w:val="en-US"/>
        </w:rPr>
        <w:t xml:space="preserve">donations, fund raising drives, bequests and other contributions to the </w:t>
      </w:r>
      <w:r w:rsidR="001710B1">
        <w:rPr>
          <w:lang w:val="en-US"/>
        </w:rPr>
        <w:t>Society</w:t>
      </w:r>
      <w:r w:rsidRPr="00372C54">
        <w:rPr>
          <w:lang w:val="en-US"/>
        </w:rPr>
        <w:t>.</w:t>
      </w:r>
    </w:p>
    <w:p w14:paraId="5E651AC1" w14:textId="77777777" w:rsidR="00760794" w:rsidRDefault="00760794" w:rsidP="00760794">
      <w:pPr>
        <w:pStyle w:val="Paragraph"/>
        <w:numPr>
          <w:ilvl w:val="0"/>
          <w:numId w:val="0"/>
        </w:numPr>
        <w:ind w:left="572" w:hanging="482"/>
      </w:pPr>
    </w:p>
    <w:p w14:paraId="63A5DA87" w14:textId="77777777" w:rsidR="00760794" w:rsidRDefault="00760794" w:rsidP="00760794">
      <w:pPr>
        <w:pStyle w:val="Paragraph"/>
        <w:numPr>
          <w:ilvl w:val="0"/>
          <w:numId w:val="0"/>
        </w:numPr>
        <w:ind w:left="572" w:hanging="482"/>
      </w:pPr>
    </w:p>
    <w:p w14:paraId="34FEB625" w14:textId="77777777" w:rsidR="00760794" w:rsidRDefault="00760794" w:rsidP="00760794">
      <w:pPr>
        <w:pStyle w:val="Paragraph"/>
        <w:numPr>
          <w:ilvl w:val="0"/>
          <w:numId w:val="0"/>
        </w:numPr>
        <w:ind w:left="572" w:hanging="482"/>
      </w:pPr>
    </w:p>
    <w:p w14:paraId="1C1F89DA" w14:textId="77777777" w:rsidR="00760794" w:rsidRPr="00372C54" w:rsidRDefault="00760794" w:rsidP="00760794">
      <w:pPr>
        <w:pStyle w:val="Paragraph"/>
        <w:numPr>
          <w:ilvl w:val="0"/>
          <w:numId w:val="0"/>
        </w:numPr>
        <w:ind w:left="572" w:hanging="482"/>
      </w:pPr>
    </w:p>
    <w:p w14:paraId="59E04D78" w14:textId="030EF423" w:rsidR="00773B88" w:rsidRPr="00372C54" w:rsidRDefault="00773B88" w:rsidP="003E7EDF">
      <w:pPr>
        <w:pStyle w:val="Paragraph"/>
      </w:pPr>
      <w:r w:rsidRPr="00372C54">
        <w:t>Categories of membership</w:t>
      </w:r>
      <w:r w:rsidR="00C7541E">
        <w:t xml:space="preserve"> </w:t>
      </w:r>
    </w:p>
    <w:p w14:paraId="433282A5" w14:textId="77777777" w:rsidR="001710B1" w:rsidRDefault="001710B1" w:rsidP="0048691A">
      <w:pPr>
        <w:pStyle w:val="ListParagraph"/>
        <w:rPr>
          <w:lang w:val="en-US"/>
        </w:rPr>
      </w:pPr>
      <w:r>
        <w:rPr>
          <w:lang w:val="en-US"/>
        </w:rPr>
        <w:t>Only individuals shall be eligible to be members of the Society.</w:t>
      </w:r>
    </w:p>
    <w:p w14:paraId="7420941B" w14:textId="07D40F8E" w:rsidR="001710B1" w:rsidRPr="00C7541E" w:rsidRDefault="001710B1" w:rsidP="0048691A">
      <w:pPr>
        <w:pStyle w:val="ListParagraph"/>
        <w:rPr>
          <w:lang w:val="en-US"/>
        </w:rPr>
      </w:pPr>
      <w:r w:rsidRPr="00C7541E">
        <w:rPr>
          <w:lang w:val="en-US"/>
        </w:rPr>
        <w:t xml:space="preserve">There shall be </w:t>
      </w:r>
      <w:r w:rsidRPr="001710B1">
        <w:rPr>
          <w:lang w:val="en-US"/>
        </w:rPr>
        <w:t>four</w:t>
      </w:r>
      <w:r w:rsidRPr="00C7541E">
        <w:rPr>
          <w:lang w:val="en-US"/>
        </w:rPr>
        <w:t xml:space="preserve"> membership classifications as set forth below</w:t>
      </w:r>
      <w:r>
        <w:rPr>
          <w:lang w:val="en-US"/>
        </w:rPr>
        <w:t>:</w:t>
      </w:r>
    </w:p>
    <w:p w14:paraId="28DB27DB" w14:textId="0BD1C78D" w:rsidR="00773B88" w:rsidRPr="007E06E2" w:rsidRDefault="00C43A1D" w:rsidP="0048691A">
      <w:pPr>
        <w:pStyle w:val="ListParagraph"/>
        <w:rPr>
          <w:lang w:val="en-US"/>
        </w:rPr>
      </w:pPr>
      <w:r>
        <w:rPr>
          <w:lang w:val="en-US"/>
        </w:rPr>
        <w:t xml:space="preserve"> </w:t>
      </w:r>
      <w:r w:rsidR="001710B1" w:rsidRPr="00C43A1D">
        <w:rPr>
          <w:b/>
          <w:bCs/>
          <w:lang w:val="en-US"/>
        </w:rPr>
        <w:t>Regular members</w:t>
      </w:r>
      <w:r w:rsidR="001710B1">
        <w:rPr>
          <w:lang w:val="en-US"/>
        </w:rPr>
        <w:t xml:space="preserve"> </w:t>
      </w:r>
      <w:r w:rsidR="00773B88" w:rsidRPr="00C7541E">
        <w:rPr>
          <w:lang w:val="en-US"/>
        </w:rPr>
        <w:t>are assigned all membership rights and duties</w:t>
      </w:r>
      <w:r w:rsidR="00C7541E" w:rsidRPr="00C7541E">
        <w:rPr>
          <w:lang w:val="en-US"/>
        </w:rPr>
        <w:t xml:space="preserve">, </w:t>
      </w:r>
      <w:r w:rsidR="00C7541E" w:rsidRPr="007E06E2">
        <w:rPr>
          <w:lang w:val="en-US"/>
        </w:rPr>
        <w:t>including voting rights.</w:t>
      </w:r>
    </w:p>
    <w:p w14:paraId="7A94C828" w14:textId="09E1344F" w:rsidR="00773B88" w:rsidRPr="007E06E2" w:rsidRDefault="00C43A1D" w:rsidP="0048691A">
      <w:pPr>
        <w:pStyle w:val="ListParagraph"/>
        <w:rPr>
          <w:lang w:val="en-US"/>
        </w:rPr>
      </w:pPr>
      <w:r>
        <w:rPr>
          <w:lang w:val="en-US"/>
        </w:rPr>
        <w:t xml:space="preserve"> </w:t>
      </w:r>
      <w:r w:rsidR="00760794" w:rsidRPr="00C43A1D">
        <w:rPr>
          <w:b/>
          <w:bCs/>
          <w:lang w:val="en-US"/>
        </w:rPr>
        <w:t>Honorary members</w:t>
      </w:r>
      <w:r w:rsidR="00760794" w:rsidRPr="007E06E2">
        <w:rPr>
          <w:lang w:val="en-US"/>
        </w:rPr>
        <w:t xml:space="preserve"> are endorsed by the Membership Chair and the Board upon recommendation by the President, a member of the Board or a member of the </w:t>
      </w:r>
      <w:r w:rsidR="001710B1">
        <w:rPr>
          <w:lang w:val="en-US"/>
        </w:rPr>
        <w:t>Society</w:t>
      </w:r>
      <w:r w:rsidR="00760794" w:rsidRPr="007E06E2">
        <w:rPr>
          <w:lang w:val="en-US"/>
        </w:rPr>
        <w:t>.</w:t>
      </w:r>
      <w:r w:rsidR="007E06E2" w:rsidRPr="007E06E2">
        <w:rPr>
          <w:lang w:val="en-US"/>
        </w:rPr>
        <w:t xml:space="preserve"> </w:t>
      </w:r>
      <w:r w:rsidR="00773B88" w:rsidRPr="007E06E2">
        <w:rPr>
          <w:lang w:val="en-US"/>
        </w:rPr>
        <w:t>Honorary members are awarded this status based on a history of significant contributions to the field of musculoskeletal oncology</w:t>
      </w:r>
      <w:r w:rsidR="00C7541E" w:rsidRPr="007E06E2">
        <w:rPr>
          <w:lang w:val="en-US"/>
        </w:rPr>
        <w:t xml:space="preserve"> and they retain full voting rights.</w:t>
      </w:r>
    </w:p>
    <w:p w14:paraId="2FBAA683" w14:textId="1FA06423" w:rsidR="00F9373C" w:rsidRPr="007E06E2" w:rsidRDefault="00C43A1D" w:rsidP="0048691A">
      <w:pPr>
        <w:pStyle w:val="ListParagraph"/>
        <w:rPr>
          <w:lang w:val="en-US"/>
        </w:rPr>
      </w:pPr>
      <w:r>
        <w:rPr>
          <w:lang w:val="en-US"/>
        </w:rPr>
        <w:t xml:space="preserve"> </w:t>
      </w:r>
      <w:r w:rsidR="00F9373C" w:rsidRPr="00C43A1D">
        <w:rPr>
          <w:b/>
          <w:bCs/>
          <w:lang w:val="en-US"/>
        </w:rPr>
        <w:t>Emeritus Status</w:t>
      </w:r>
      <w:r w:rsidR="00F9373C" w:rsidRPr="007E06E2">
        <w:rPr>
          <w:lang w:val="en-US"/>
        </w:rPr>
        <w:t xml:space="preserve"> </w:t>
      </w:r>
      <w:r w:rsidR="00F9373C" w:rsidRPr="00C43A1D">
        <w:rPr>
          <w:lang w:val="en-US"/>
        </w:rPr>
        <w:t>may be granted to long-standing members, typically retired, at the discretion of the Membership Committee. Emeritus members retain voting rights and may receive reduced or waived membership fees.</w:t>
      </w:r>
    </w:p>
    <w:p w14:paraId="2C318245" w14:textId="672E5759" w:rsidR="00C7541E" w:rsidRPr="007E06E2" w:rsidRDefault="00C43A1D" w:rsidP="0048691A">
      <w:pPr>
        <w:pStyle w:val="ListParagraph"/>
        <w:rPr>
          <w:lang w:val="en-US"/>
        </w:rPr>
      </w:pPr>
      <w:r>
        <w:rPr>
          <w:lang w:val="en-US"/>
        </w:rPr>
        <w:t xml:space="preserve"> </w:t>
      </w:r>
      <w:r w:rsidR="00C7541E" w:rsidRPr="00C43A1D">
        <w:rPr>
          <w:b/>
          <w:bCs/>
          <w:lang w:val="en-US"/>
        </w:rPr>
        <w:t>Associate Members</w:t>
      </w:r>
      <w:r w:rsidR="00C7541E" w:rsidRPr="007E06E2">
        <w:rPr>
          <w:lang w:val="en-US"/>
        </w:rPr>
        <w:t xml:space="preserve"> </w:t>
      </w:r>
      <w:r w:rsidR="00C7541E" w:rsidRPr="00C43A1D">
        <w:rPr>
          <w:lang w:val="en-US"/>
        </w:rPr>
        <w:t>are recognized patient advocacy organizations or other supportive groups. They may be granted membership rights as determined by the Membership Committee, including possible voting rights. Individual patients are not eligible.</w:t>
      </w:r>
    </w:p>
    <w:p w14:paraId="0C4E7492" w14:textId="77777777" w:rsidR="00236BB5" w:rsidRPr="0048691A" w:rsidRDefault="00236BB5" w:rsidP="0048691A">
      <w:pPr>
        <w:ind w:left="1134"/>
        <w:rPr>
          <w:lang w:val="en-US"/>
        </w:rPr>
      </w:pPr>
    </w:p>
    <w:p w14:paraId="29145ABE" w14:textId="77777777" w:rsidR="00236BB5" w:rsidRPr="00372C54" w:rsidRDefault="00236BB5" w:rsidP="00236BB5">
      <w:pPr>
        <w:pStyle w:val="Paragraph"/>
      </w:pPr>
      <w:r w:rsidRPr="00372C54">
        <w:t>Becoming a member</w:t>
      </w:r>
    </w:p>
    <w:p w14:paraId="2E289CE7" w14:textId="6A47767A" w:rsidR="007D4EBA" w:rsidRDefault="007D4EBA" w:rsidP="0048691A">
      <w:pPr>
        <w:pStyle w:val="ListParagraph"/>
        <w:rPr>
          <w:lang w:val="en-US"/>
        </w:rPr>
      </w:pPr>
      <w:r>
        <w:rPr>
          <w:lang w:val="en-US"/>
        </w:rPr>
        <w:t>Applications for membership may be made by m</w:t>
      </w:r>
      <w:r w:rsidR="00236BB5" w:rsidRPr="00372C54">
        <w:rPr>
          <w:lang w:val="en-US"/>
        </w:rPr>
        <w:t>edical doctors, researchers, engineers</w:t>
      </w:r>
      <w:r w:rsidR="00236BB5">
        <w:rPr>
          <w:lang w:val="en-US"/>
        </w:rPr>
        <w:t>, professionals, scientists</w:t>
      </w:r>
      <w:r w:rsidR="0055619B">
        <w:rPr>
          <w:lang w:val="en-US"/>
        </w:rPr>
        <w:t xml:space="preserve">, industry </w:t>
      </w:r>
      <w:r w:rsidR="00236BB5" w:rsidRPr="00372C54">
        <w:rPr>
          <w:lang w:val="en-US"/>
        </w:rPr>
        <w:t xml:space="preserve">and other persons with medically related qualifications, knowledge and expertise in musculoskeletal tumors and limb salvage techniques. </w:t>
      </w:r>
    </w:p>
    <w:p w14:paraId="0CE9FE0C" w14:textId="7F3B0A3A" w:rsidR="00236BB5" w:rsidRPr="00372C54" w:rsidRDefault="00236BB5" w:rsidP="0048691A">
      <w:pPr>
        <w:pStyle w:val="ListParagraph"/>
        <w:rPr>
          <w:lang w:val="en-US"/>
        </w:rPr>
      </w:pPr>
      <w:r w:rsidRPr="00C7541E">
        <w:rPr>
          <w:lang w:val="en-US"/>
        </w:rPr>
        <w:t xml:space="preserve">The application for membership is to be addressed to the </w:t>
      </w:r>
      <w:r w:rsidR="006D771B">
        <w:rPr>
          <w:lang w:val="en-US"/>
        </w:rPr>
        <w:t xml:space="preserve">Board marked to the attention of the </w:t>
      </w:r>
      <w:r w:rsidRPr="00C7541E">
        <w:rPr>
          <w:lang w:val="en-US"/>
        </w:rPr>
        <w:t xml:space="preserve">Chair of the </w:t>
      </w:r>
      <w:r w:rsidR="006D771B">
        <w:rPr>
          <w:lang w:val="en-US"/>
        </w:rPr>
        <w:t xml:space="preserve">Membership Committee </w:t>
      </w:r>
      <w:r w:rsidRPr="00C7541E">
        <w:rPr>
          <w:lang w:val="en-US"/>
        </w:rPr>
        <w:t xml:space="preserve">and shall be </w:t>
      </w:r>
      <w:r w:rsidR="007D4EBA" w:rsidRPr="00C7541E">
        <w:rPr>
          <w:lang w:val="en-US"/>
        </w:rPr>
        <w:t>accompanied by</w:t>
      </w:r>
      <w:r w:rsidRPr="00C7541E">
        <w:rPr>
          <w:lang w:val="en-US"/>
        </w:rPr>
        <w:t xml:space="preserve"> </w:t>
      </w:r>
      <w:r>
        <w:rPr>
          <w:lang w:val="en-US"/>
        </w:rPr>
        <w:t>a single letter of</w:t>
      </w:r>
      <w:r w:rsidRPr="00C7541E">
        <w:rPr>
          <w:lang w:val="en-US"/>
        </w:rPr>
        <w:t xml:space="preserve"> recommendation from </w:t>
      </w:r>
      <w:r>
        <w:rPr>
          <w:lang w:val="en-US"/>
        </w:rPr>
        <w:t>one</w:t>
      </w:r>
      <w:r w:rsidRPr="00C7541E">
        <w:rPr>
          <w:lang w:val="en-US"/>
        </w:rPr>
        <w:t xml:space="preserve"> regular member of the </w:t>
      </w:r>
      <w:r w:rsidR="001710B1">
        <w:rPr>
          <w:lang w:val="en-US"/>
        </w:rPr>
        <w:t>Society</w:t>
      </w:r>
      <w:r w:rsidRPr="008A5596">
        <w:rPr>
          <w:lang w:val="en-US"/>
        </w:rPr>
        <w:t xml:space="preserve">. </w:t>
      </w:r>
      <w:r w:rsidR="007D4EBA" w:rsidRPr="008A5596">
        <w:rPr>
          <w:lang w:val="en-US"/>
        </w:rPr>
        <w:t>The Board shall decide on admission of members</w:t>
      </w:r>
      <w:r w:rsidR="007D4EBA">
        <w:rPr>
          <w:lang w:val="en-US"/>
        </w:rPr>
        <w:t xml:space="preserve"> and their membership classification</w:t>
      </w:r>
      <w:r w:rsidR="007D4EBA" w:rsidRPr="00C7541E">
        <w:rPr>
          <w:lang w:val="en-US"/>
        </w:rPr>
        <w:t>.</w:t>
      </w:r>
      <w:r w:rsidR="007D4EBA" w:rsidRPr="007D4EBA">
        <w:rPr>
          <w:lang w:val="en-US"/>
        </w:rPr>
        <w:t xml:space="preserve"> </w:t>
      </w:r>
      <w:r w:rsidR="007D4EBA" w:rsidRPr="00C7541E">
        <w:rPr>
          <w:lang w:val="en-US"/>
        </w:rPr>
        <w:t xml:space="preserve">Admission may be </w:t>
      </w:r>
      <w:r w:rsidR="007D4EBA">
        <w:rPr>
          <w:lang w:val="en-US"/>
        </w:rPr>
        <w:t xml:space="preserve">granted or </w:t>
      </w:r>
      <w:r w:rsidR="007D4EBA" w:rsidRPr="00C7541E">
        <w:rPr>
          <w:lang w:val="en-US"/>
        </w:rPr>
        <w:t xml:space="preserve">refused </w:t>
      </w:r>
      <w:r w:rsidR="007D4EBA">
        <w:rPr>
          <w:lang w:val="en-US"/>
        </w:rPr>
        <w:t xml:space="preserve">at the Board’s absolute discretion, </w:t>
      </w:r>
      <w:r w:rsidR="007D4EBA" w:rsidRPr="00C7541E">
        <w:rPr>
          <w:lang w:val="en-US"/>
        </w:rPr>
        <w:t>without giving reason</w:t>
      </w:r>
      <w:r w:rsidR="007D4EBA">
        <w:rPr>
          <w:lang w:val="en-US"/>
        </w:rPr>
        <w:t>s</w:t>
      </w:r>
      <w:r w:rsidR="007D4EBA" w:rsidRPr="00372C54">
        <w:rPr>
          <w:lang w:val="en-US"/>
        </w:rPr>
        <w:t>.</w:t>
      </w:r>
    </w:p>
    <w:p w14:paraId="1C927978" w14:textId="77777777" w:rsidR="00236BB5" w:rsidRPr="00372C54" w:rsidRDefault="00236BB5" w:rsidP="00236BB5">
      <w:pPr>
        <w:pStyle w:val="Paragraph"/>
      </w:pPr>
      <w:r w:rsidRPr="00372C54">
        <w:t>Termination of membership</w:t>
      </w:r>
    </w:p>
    <w:p w14:paraId="3A4AA39F" w14:textId="77B016C9" w:rsidR="00236BB5" w:rsidRPr="00372C54" w:rsidRDefault="00236BB5" w:rsidP="0048691A">
      <w:pPr>
        <w:pStyle w:val="ListParagraph"/>
        <w:rPr>
          <w:lang w:val="en-US"/>
        </w:rPr>
      </w:pPr>
      <w:r w:rsidRPr="00372C54">
        <w:rPr>
          <w:lang w:val="en-US"/>
        </w:rPr>
        <w:t>Membership shall terminate upon death, or by resignation or expulsion.</w:t>
      </w:r>
    </w:p>
    <w:p w14:paraId="55430097" w14:textId="3E0F4F46" w:rsidR="007D4EBA" w:rsidRPr="0052001D" w:rsidRDefault="00236BB5" w:rsidP="0048691A">
      <w:pPr>
        <w:pStyle w:val="ListParagraph"/>
        <w:rPr>
          <w:lang w:val="en-US"/>
        </w:rPr>
      </w:pPr>
      <w:r w:rsidRPr="00372C54">
        <w:rPr>
          <w:lang w:val="en-US"/>
        </w:rPr>
        <w:t>The Board may expel a member who</w:t>
      </w:r>
      <w:r w:rsidR="00C43A1D">
        <w:rPr>
          <w:lang w:val="en-US"/>
        </w:rPr>
        <w:t xml:space="preserve"> is</w:t>
      </w:r>
      <w:r w:rsidR="007D4EBA" w:rsidRPr="0052001D">
        <w:rPr>
          <w:lang w:val="en-US"/>
        </w:rPr>
        <w:t>:</w:t>
      </w:r>
    </w:p>
    <w:p w14:paraId="63582DA9" w14:textId="4FD76ADE" w:rsidR="00236BB5" w:rsidRPr="0052001D" w:rsidRDefault="00C43A1D" w:rsidP="0048691A">
      <w:pPr>
        <w:pStyle w:val="ListParagraph"/>
        <w:rPr>
          <w:lang w:val="en-US"/>
        </w:rPr>
      </w:pPr>
      <w:r w:rsidRPr="0052001D">
        <w:rPr>
          <w:lang w:val="en-US"/>
        </w:rPr>
        <w:t xml:space="preserve"> </w:t>
      </w:r>
      <w:r w:rsidR="007D4EBA" w:rsidRPr="0052001D">
        <w:rPr>
          <w:lang w:val="en-US"/>
        </w:rPr>
        <w:t xml:space="preserve">in arrears with payment of </w:t>
      </w:r>
      <w:r w:rsidR="00B80DA4" w:rsidRPr="0052001D">
        <w:rPr>
          <w:lang w:val="en-US"/>
        </w:rPr>
        <w:t xml:space="preserve">current and </w:t>
      </w:r>
      <w:r w:rsidR="0052001D" w:rsidRPr="0052001D">
        <w:rPr>
          <w:lang w:val="en-US"/>
        </w:rPr>
        <w:t xml:space="preserve">any </w:t>
      </w:r>
      <w:r w:rsidR="00B80DA4" w:rsidRPr="0052001D">
        <w:rPr>
          <w:lang w:val="en-US"/>
        </w:rPr>
        <w:t xml:space="preserve">historical </w:t>
      </w:r>
      <w:r w:rsidR="007D4EBA" w:rsidRPr="0052001D">
        <w:rPr>
          <w:lang w:val="en-US"/>
        </w:rPr>
        <w:t xml:space="preserve">membership dues after having received </w:t>
      </w:r>
      <w:r w:rsidR="00236BB5" w:rsidRPr="0052001D">
        <w:rPr>
          <w:lang w:val="en-US"/>
        </w:rPr>
        <w:t xml:space="preserve">two written reminders and a reasonable </w:t>
      </w:r>
      <w:r w:rsidR="007D4EBA" w:rsidRPr="0052001D">
        <w:rPr>
          <w:lang w:val="en-US"/>
        </w:rPr>
        <w:t>time to pay</w:t>
      </w:r>
      <w:r w:rsidR="00236BB5" w:rsidRPr="0052001D">
        <w:rPr>
          <w:lang w:val="en-US"/>
        </w:rPr>
        <w:t>.</w:t>
      </w:r>
      <w:r w:rsidRPr="0052001D">
        <w:rPr>
          <w:lang w:val="en-US"/>
        </w:rPr>
        <w:t xml:space="preserve"> Members may provide evidentiary support of financial hardship which will be considered in any decision by the </w:t>
      </w:r>
      <w:r w:rsidR="00AB7E04" w:rsidRPr="0052001D">
        <w:rPr>
          <w:lang w:val="en-US"/>
        </w:rPr>
        <w:t>M</w:t>
      </w:r>
      <w:r w:rsidRPr="0052001D">
        <w:rPr>
          <w:lang w:val="en-US"/>
        </w:rPr>
        <w:t xml:space="preserve">embership </w:t>
      </w:r>
      <w:r w:rsidR="00AB7E04" w:rsidRPr="0052001D">
        <w:rPr>
          <w:lang w:val="en-US"/>
        </w:rPr>
        <w:t>C</w:t>
      </w:r>
      <w:r w:rsidRPr="0052001D">
        <w:rPr>
          <w:lang w:val="en-US"/>
        </w:rPr>
        <w:t>ommittee, but will not necessarily be accepted</w:t>
      </w:r>
    </w:p>
    <w:p w14:paraId="7BBF4E4B" w14:textId="15F0BAC0" w:rsidR="001E1CF4" w:rsidRPr="0052001D" w:rsidRDefault="00C43A1D" w:rsidP="0048691A">
      <w:pPr>
        <w:pStyle w:val="ListParagraph"/>
        <w:rPr>
          <w:lang w:val="en-US"/>
        </w:rPr>
      </w:pPr>
      <w:r w:rsidRPr="0052001D">
        <w:rPr>
          <w:lang w:val="en-US"/>
        </w:rPr>
        <w:t xml:space="preserve"> in gross violation of other membership duties and or in the Board’s opinion is guilty of dishonorable behavior.</w:t>
      </w:r>
    </w:p>
    <w:p w14:paraId="52C2732E" w14:textId="5B8135BD" w:rsidR="00236BB5" w:rsidRPr="0052001D" w:rsidRDefault="00236BB5" w:rsidP="0048691A">
      <w:pPr>
        <w:pStyle w:val="ListParagraph"/>
        <w:rPr>
          <w:lang w:val="en-US"/>
        </w:rPr>
      </w:pPr>
      <w:r w:rsidRPr="0052001D">
        <w:rPr>
          <w:lang w:val="en-US"/>
        </w:rPr>
        <w:t xml:space="preserve">Cancellation of honorary membership may be decided by the Board for the reasons specified in paragraph </w:t>
      </w:r>
      <w:r w:rsidR="00C43A1D" w:rsidRPr="0052001D">
        <w:rPr>
          <w:lang w:val="en-US"/>
        </w:rPr>
        <w:t>2(b)</w:t>
      </w:r>
      <w:r w:rsidRPr="0052001D">
        <w:rPr>
          <w:lang w:val="en-US"/>
        </w:rPr>
        <w:t>.</w:t>
      </w:r>
    </w:p>
    <w:p w14:paraId="08C9803C" w14:textId="44ED2E8F" w:rsidR="00236BB5" w:rsidRPr="0052001D" w:rsidRDefault="00236BB5" w:rsidP="0048691A">
      <w:pPr>
        <w:pStyle w:val="ListParagraph"/>
        <w:rPr>
          <w:lang w:val="en-US"/>
        </w:rPr>
      </w:pPr>
      <w:r w:rsidRPr="0052001D">
        <w:rPr>
          <w:lang w:val="en-US"/>
        </w:rPr>
        <w:t xml:space="preserve">The Ethics Committee is to review and provide </w:t>
      </w:r>
      <w:r w:rsidR="007D4EBA" w:rsidRPr="0052001D">
        <w:rPr>
          <w:lang w:val="en-US"/>
        </w:rPr>
        <w:t xml:space="preserve">a </w:t>
      </w:r>
      <w:r w:rsidRPr="0052001D">
        <w:rPr>
          <w:lang w:val="en-US"/>
        </w:rPr>
        <w:t xml:space="preserve">report for final decision of any proposed termination </w:t>
      </w:r>
      <w:r w:rsidR="00C43A1D" w:rsidRPr="0052001D">
        <w:rPr>
          <w:lang w:val="en-US"/>
        </w:rPr>
        <w:t>under paragraph 2(b)</w:t>
      </w:r>
      <w:r w:rsidRPr="0052001D">
        <w:rPr>
          <w:lang w:val="en-US"/>
        </w:rPr>
        <w:t>.</w:t>
      </w:r>
    </w:p>
    <w:p w14:paraId="35492D14" w14:textId="77777777" w:rsidR="00236BB5" w:rsidRPr="00372C54" w:rsidRDefault="00236BB5" w:rsidP="00236BB5">
      <w:pPr>
        <w:pStyle w:val="Paragraph"/>
      </w:pPr>
      <w:r w:rsidRPr="00372C54">
        <w:t>Rights and duties of the members</w:t>
      </w:r>
    </w:p>
    <w:p w14:paraId="53532358" w14:textId="18B11C0C" w:rsidR="00236BB5" w:rsidRPr="00AF1B89" w:rsidRDefault="00236BB5" w:rsidP="0048691A">
      <w:pPr>
        <w:pStyle w:val="ListParagraph"/>
        <w:rPr>
          <w:lang w:val="en-US"/>
        </w:rPr>
      </w:pPr>
      <w:r w:rsidRPr="00372C54">
        <w:rPr>
          <w:lang w:val="en-US"/>
        </w:rPr>
        <w:t xml:space="preserve">Members have the right to attend all events of the </w:t>
      </w:r>
      <w:r w:rsidR="001710B1">
        <w:rPr>
          <w:lang w:val="en-US"/>
        </w:rPr>
        <w:t>Society</w:t>
      </w:r>
      <w:r w:rsidRPr="00372C54">
        <w:rPr>
          <w:lang w:val="en-US"/>
        </w:rPr>
        <w:t xml:space="preserve"> and to make use of its facilities. Members may be required to pay a registration fee for some </w:t>
      </w:r>
      <w:r w:rsidR="001710B1">
        <w:rPr>
          <w:lang w:val="en-US"/>
        </w:rPr>
        <w:t>Society</w:t>
      </w:r>
      <w:r w:rsidRPr="00372C54">
        <w:rPr>
          <w:lang w:val="en-US"/>
        </w:rPr>
        <w:t xml:space="preserve"> events. Regular </w:t>
      </w:r>
      <w:r w:rsidR="00C43A1D">
        <w:rPr>
          <w:lang w:val="en-US"/>
        </w:rPr>
        <w:t>m</w:t>
      </w:r>
      <w:r w:rsidRPr="00372C54">
        <w:rPr>
          <w:lang w:val="en-US"/>
        </w:rPr>
        <w:t xml:space="preserve">embers have the right to vote in the General Meeting and run for office. Regular members are required to pay an annual membership fee as determined by the General Meeting. </w:t>
      </w:r>
      <w:r w:rsidRPr="00AF1B89">
        <w:rPr>
          <w:lang w:val="en-US"/>
        </w:rPr>
        <w:t>Honorary members are not required to pay an annual membership fee but retain voting rights.</w:t>
      </w:r>
    </w:p>
    <w:p w14:paraId="377FC0F5" w14:textId="5D8DC516" w:rsidR="00236BB5" w:rsidRPr="00372C54" w:rsidRDefault="00236BB5" w:rsidP="0048691A">
      <w:pPr>
        <w:pStyle w:val="ListParagraph"/>
        <w:rPr>
          <w:lang w:val="en-US"/>
        </w:rPr>
      </w:pPr>
      <w:r w:rsidRPr="00372C54">
        <w:rPr>
          <w:lang w:val="en-US"/>
        </w:rPr>
        <w:t xml:space="preserve">Each member has the right to receive a copy of the </w:t>
      </w:r>
      <w:r w:rsidR="001710B1">
        <w:rPr>
          <w:lang w:val="en-US"/>
        </w:rPr>
        <w:t>Society</w:t>
      </w:r>
      <w:r w:rsidRPr="00372C54">
        <w:rPr>
          <w:lang w:val="en-US"/>
        </w:rPr>
        <w:t xml:space="preserve"> by</w:t>
      </w:r>
      <w:r w:rsidR="00C43A1D">
        <w:rPr>
          <w:lang w:val="en-US"/>
        </w:rPr>
        <w:t>-</w:t>
      </w:r>
      <w:r w:rsidRPr="00372C54">
        <w:rPr>
          <w:lang w:val="en-US"/>
        </w:rPr>
        <w:t>laws.</w:t>
      </w:r>
    </w:p>
    <w:p w14:paraId="3B1A569D" w14:textId="48E4C360" w:rsidR="00236BB5" w:rsidRPr="00372C54" w:rsidRDefault="00236BB5" w:rsidP="0048691A">
      <w:pPr>
        <w:pStyle w:val="ListParagraph"/>
        <w:rPr>
          <w:lang w:val="en-US"/>
        </w:rPr>
      </w:pPr>
      <w:r w:rsidRPr="00372C54">
        <w:rPr>
          <w:lang w:val="en-US"/>
        </w:rPr>
        <w:t xml:space="preserve">A </w:t>
      </w:r>
      <w:r w:rsidRPr="00C43A1D">
        <w:rPr>
          <w:b/>
          <w:bCs/>
          <w:lang w:val="en-US"/>
        </w:rPr>
        <w:t>quorum</w:t>
      </w:r>
      <w:r w:rsidRPr="00372C54">
        <w:rPr>
          <w:lang w:val="en-US"/>
        </w:rPr>
        <w:t xml:space="preserve"> (defined </w:t>
      </w:r>
      <w:r w:rsidR="007930E3">
        <w:rPr>
          <w:lang w:val="en-US"/>
        </w:rPr>
        <w:t xml:space="preserve">for all voting purposes </w:t>
      </w:r>
      <w:r w:rsidRPr="00372C54">
        <w:rPr>
          <w:lang w:val="en-US"/>
        </w:rPr>
        <w:t>as</w:t>
      </w:r>
      <w:r w:rsidR="00014D75">
        <w:rPr>
          <w:lang w:val="en-US"/>
        </w:rPr>
        <w:t xml:space="preserve"> at</w:t>
      </w:r>
      <w:r w:rsidRPr="00372C54">
        <w:rPr>
          <w:lang w:val="en-US"/>
        </w:rPr>
        <w:t xml:space="preserve"> least </w:t>
      </w:r>
      <w:r w:rsidR="00C43A1D">
        <w:rPr>
          <w:lang w:val="en-US"/>
        </w:rPr>
        <w:t>10 per cent</w:t>
      </w:r>
      <w:r w:rsidRPr="00372C54">
        <w:rPr>
          <w:lang w:val="en-US"/>
        </w:rPr>
        <w:t xml:space="preserve"> of the members</w:t>
      </w:r>
      <w:r w:rsidR="00C43A1D">
        <w:rPr>
          <w:lang w:val="en-US"/>
        </w:rPr>
        <w:t xml:space="preserve"> entitled to vote</w:t>
      </w:r>
      <w:r w:rsidRPr="00372C54">
        <w:rPr>
          <w:lang w:val="en-US"/>
        </w:rPr>
        <w:t>) may request the Board to convene a General Meeting.</w:t>
      </w:r>
    </w:p>
    <w:p w14:paraId="7C79962E" w14:textId="1D9B8899" w:rsidR="00236BB5" w:rsidRPr="00372C54" w:rsidRDefault="00236BB5" w:rsidP="0048691A">
      <w:pPr>
        <w:pStyle w:val="ListParagraph"/>
        <w:rPr>
          <w:lang w:val="en-US"/>
        </w:rPr>
      </w:pPr>
      <w:r w:rsidRPr="00372C54">
        <w:rPr>
          <w:lang w:val="en-US"/>
        </w:rPr>
        <w:t xml:space="preserve">In each General Meeting the members shall be given information on the activities and the financial situation of the </w:t>
      </w:r>
      <w:r w:rsidR="001710B1">
        <w:rPr>
          <w:lang w:val="en-US"/>
        </w:rPr>
        <w:t>Society</w:t>
      </w:r>
      <w:r w:rsidRPr="00372C54">
        <w:rPr>
          <w:lang w:val="en-US"/>
        </w:rPr>
        <w:t xml:space="preserve">. Whenever </w:t>
      </w:r>
      <w:r w:rsidR="00C43A1D">
        <w:rPr>
          <w:lang w:val="en-US"/>
        </w:rPr>
        <w:t xml:space="preserve">a quorum so </w:t>
      </w:r>
      <w:r w:rsidRPr="00372C54">
        <w:rPr>
          <w:lang w:val="en-US"/>
        </w:rPr>
        <w:t>requests</w:t>
      </w:r>
      <w:r w:rsidR="00C43A1D">
        <w:rPr>
          <w:lang w:val="en-US"/>
        </w:rPr>
        <w:t>,</w:t>
      </w:r>
      <w:r w:rsidRPr="00372C54">
        <w:rPr>
          <w:lang w:val="en-US"/>
        </w:rPr>
        <w:t xml:space="preserve"> and gives </w:t>
      </w:r>
      <w:proofErr w:type="gramStart"/>
      <w:r w:rsidRPr="00372C54">
        <w:rPr>
          <w:lang w:val="en-US"/>
        </w:rPr>
        <w:t>the reasons</w:t>
      </w:r>
      <w:proofErr w:type="gramEnd"/>
      <w:r w:rsidRPr="00372C54">
        <w:rPr>
          <w:lang w:val="en-US"/>
        </w:rPr>
        <w:t xml:space="preserve"> for such request, the Board shall give such information to the membership within four weeks of such a request.</w:t>
      </w:r>
    </w:p>
    <w:p w14:paraId="5F83580C" w14:textId="4B413810" w:rsidR="00236BB5" w:rsidRPr="00372C54" w:rsidRDefault="00236BB5" w:rsidP="0048691A">
      <w:pPr>
        <w:pStyle w:val="ListParagraph"/>
        <w:rPr>
          <w:lang w:val="en-US"/>
        </w:rPr>
      </w:pPr>
      <w:r w:rsidRPr="00372C54">
        <w:rPr>
          <w:lang w:val="en-US"/>
        </w:rPr>
        <w:t>The Board shall inform the members o</w:t>
      </w:r>
      <w:r w:rsidR="00C43A1D">
        <w:rPr>
          <w:lang w:val="en-US"/>
        </w:rPr>
        <w:t>f</w:t>
      </w:r>
      <w:r w:rsidRPr="00372C54">
        <w:rPr>
          <w:lang w:val="en-US"/>
        </w:rPr>
        <w:t xml:space="preserve"> the audited financial statements (rendering of accounts). </w:t>
      </w:r>
    </w:p>
    <w:p w14:paraId="4CD5AF95" w14:textId="27A45C23" w:rsidR="00236BB5" w:rsidRDefault="00236BB5" w:rsidP="0048691A">
      <w:pPr>
        <w:pStyle w:val="ListParagraph"/>
        <w:rPr>
          <w:lang w:val="en-US"/>
        </w:rPr>
      </w:pPr>
      <w:r w:rsidRPr="00372C54">
        <w:rPr>
          <w:lang w:val="en-US"/>
        </w:rPr>
        <w:lastRenderedPageBreak/>
        <w:t xml:space="preserve">The members are obligated to promote the interests of the </w:t>
      </w:r>
      <w:r w:rsidR="001710B1">
        <w:rPr>
          <w:lang w:val="en-US"/>
        </w:rPr>
        <w:t>Society</w:t>
      </w:r>
      <w:r w:rsidRPr="00372C54">
        <w:rPr>
          <w:lang w:val="en-US"/>
        </w:rPr>
        <w:t xml:space="preserve"> with their best efforts</w:t>
      </w:r>
      <w:r w:rsidR="0008642D">
        <w:rPr>
          <w:lang w:val="en-US"/>
        </w:rPr>
        <w:t>,</w:t>
      </w:r>
      <w:r w:rsidRPr="00372C54">
        <w:rPr>
          <w:lang w:val="en-US"/>
        </w:rPr>
        <w:t xml:space="preserve"> and to refrain from anything which might jeopardize the reputation and the purpose of the </w:t>
      </w:r>
      <w:r w:rsidR="001710B1">
        <w:rPr>
          <w:lang w:val="en-US"/>
        </w:rPr>
        <w:t>Society</w:t>
      </w:r>
      <w:r w:rsidRPr="00372C54">
        <w:rPr>
          <w:lang w:val="en-US"/>
        </w:rPr>
        <w:t xml:space="preserve">. They shall comply with the </w:t>
      </w:r>
      <w:r w:rsidR="001710B1">
        <w:rPr>
          <w:lang w:val="en-US"/>
        </w:rPr>
        <w:t>Society</w:t>
      </w:r>
      <w:r w:rsidRPr="00372C54">
        <w:rPr>
          <w:lang w:val="en-US"/>
        </w:rPr>
        <w:t>’s by</w:t>
      </w:r>
      <w:r w:rsidR="00C43A1D">
        <w:rPr>
          <w:lang w:val="en-US"/>
        </w:rPr>
        <w:t>-</w:t>
      </w:r>
      <w:r w:rsidRPr="00372C54">
        <w:rPr>
          <w:lang w:val="en-US"/>
        </w:rPr>
        <w:t xml:space="preserve">laws and with the resolutions of the </w:t>
      </w:r>
      <w:r w:rsidR="00C43A1D">
        <w:rPr>
          <w:lang w:val="en-US"/>
        </w:rPr>
        <w:t xml:space="preserve">Board, </w:t>
      </w:r>
      <w:r w:rsidR="006A4765">
        <w:rPr>
          <w:lang w:val="en-US"/>
        </w:rPr>
        <w:t>or</w:t>
      </w:r>
      <w:r w:rsidR="00C43A1D">
        <w:rPr>
          <w:lang w:val="en-US"/>
        </w:rPr>
        <w:t xml:space="preserve"> Section 6 paragraph 2(b) </w:t>
      </w:r>
      <w:r w:rsidR="0008642D">
        <w:rPr>
          <w:lang w:val="en-US"/>
        </w:rPr>
        <w:t xml:space="preserve">may apply </w:t>
      </w:r>
      <w:r w:rsidRPr="00372C54">
        <w:rPr>
          <w:lang w:val="en-US"/>
        </w:rPr>
        <w:t>.</w:t>
      </w:r>
    </w:p>
    <w:p w14:paraId="3CBDBE32" w14:textId="77777777" w:rsidR="00236BB5" w:rsidRPr="00372C54" w:rsidRDefault="00236BB5" w:rsidP="00236BB5">
      <w:pPr>
        <w:pStyle w:val="Paragraph"/>
      </w:pPr>
      <w:r w:rsidRPr="00372C54">
        <w:t>Officers and governing bodies</w:t>
      </w:r>
    </w:p>
    <w:p w14:paraId="5636608D" w14:textId="0BA34A0E" w:rsidR="00236BB5" w:rsidRPr="0048691A" w:rsidRDefault="00236BB5" w:rsidP="0048691A">
      <w:pPr>
        <w:ind w:left="822"/>
        <w:rPr>
          <w:lang w:val="en-US"/>
        </w:rPr>
      </w:pPr>
      <w:r w:rsidRPr="0048691A">
        <w:rPr>
          <w:lang w:val="en-US"/>
        </w:rPr>
        <w:t xml:space="preserve">The officers and governing bodies of the </w:t>
      </w:r>
      <w:r w:rsidR="001710B1" w:rsidRPr="0048691A">
        <w:rPr>
          <w:lang w:val="en-US"/>
        </w:rPr>
        <w:t>Society</w:t>
      </w:r>
      <w:r w:rsidRPr="0048691A">
        <w:rPr>
          <w:lang w:val="en-US"/>
        </w:rPr>
        <w:t xml:space="preserve"> are the General Meeting, the Board, the financial auditors and the panel of arbitration. Additional auditors can be appointed optionally</w:t>
      </w:r>
      <w:r w:rsidR="00882D24" w:rsidRPr="0048691A">
        <w:rPr>
          <w:lang w:val="en-US"/>
        </w:rPr>
        <w:t xml:space="preserve"> under Section 16</w:t>
      </w:r>
      <w:r w:rsidRPr="0048691A">
        <w:rPr>
          <w:lang w:val="en-US"/>
        </w:rPr>
        <w:t>.</w:t>
      </w:r>
    </w:p>
    <w:p w14:paraId="6DF0AB59" w14:textId="77777777" w:rsidR="00236BB5" w:rsidRPr="00372C54" w:rsidRDefault="00236BB5" w:rsidP="00236BB5">
      <w:pPr>
        <w:pStyle w:val="Paragraph"/>
      </w:pPr>
      <w:r w:rsidRPr="00372C54">
        <w:t>The General Meeting</w:t>
      </w:r>
    </w:p>
    <w:p w14:paraId="44EA564A" w14:textId="0121C27F" w:rsidR="00236BB5" w:rsidRPr="00372C54" w:rsidRDefault="00236BB5" w:rsidP="0048691A">
      <w:pPr>
        <w:pStyle w:val="ListParagraph"/>
        <w:rPr>
          <w:lang w:val="en-US"/>
        </w:rPr>
      </w:pPr>
      <w:r w:rsidRPr="00372C54">
        <w:rPr>
          <w:lang w:val="en-US"/>
        </w:rPr>
        <w:t xml:space="preserve">The General Meeting is </w:t>
      </w:r>
      <w:r w:rsidR="00232E31">
        <w:rPr>
          <w:lang w:val="en-US"/>
        </w:rPr>
        <w:t xml:space="preserve">a </w:t>
      </w:r>
      <w:r w:rsidRPr="00372C54">
        <w:rPr>
          <w:lang w:val="en-US"/>
        </w:rPr>
        <w:t>meeting of the members</w:t>
      </w:r>
      <w:r w:rsidR="00232E31">
        <w:rPr>
          <w:lang w:val="en-US"/>
        </w:rPr>
        <w:t xml:space="preserve"> entitled to vote</w:t>
      </w:r>
      <w:r w:rsidRPr="00372C54">
        <w:rPr>
          <w:lang w:val="en-US"/>
        </w:rPr>
        <w:t xml:space="preserve">. A regular General Meeting shall take place every two years, to the extent possible on the occasion and at the place of the INTERNATIONAL SYMPOSIUM ON LIMB SALVAGE, otherwise at the domicile of the </w:t>
      </w:r>
      <w:r w:rsidR="001710B1">
        <w:rPr>
          <w:lang w:val="en-US"/>
        </w:rPr>
        <w:t>Society</w:t>
      </w:r>
      <w:r w:rsidRPr="00372C54">
        <w:rPr>
          <w:lang w:val="en-US"/>
        </w:rPr>
        <w:t>. In keeping with the international spirit of the organization, the location of the General Meeting will rotate among the regions of the world with the three primary regions being 1. Asia-Pacific, 2. The Americas, 3. Europe</w:t>
      </w:r>
      <w:r w:rsidR="002D5DBA">
        <w:rPr>
          <w:lang w:val="en-US"/>
        </w:rPr>
        <w:t>/Africa</w:t>
      </w:r>
      <w:r w:rsidR="004C4AEC">
        <w:rPr>
          <w:lang w:val="en-US"/>
        </w:rPr>
        <w:t>,</w:t>
      </w:r>
      <w:r w:rsidR="007F42E6">
        <w:rPr>
          <w:lang w:val="en-US"/>
        </w:rPr>
        <w:t xml:space="preserve"> consistent with application guidelines</w:t>
      </w:r>
      <w:r w:rsidRPr="00372C54">
        <w:rPr>
          <w:lang w:val="en-US"/>
        </w:rPr>
        <w:t xml:space="preserve">. The Board may elect to approve a </w:t>
      </w:r>
      <w:r w:rsidR="00232E31">
        <w:rPr>
          <w:lang w:val="en-US"/>
        </w:rPr>
        <w:t>General M</w:t>
      </w:r>
      <w:r w:rsidRPr="00372C54">
        <w:rPr>
          <w:lang w:val="en-US"/>
        </w:rPr>
        <w:t>eeting location outside this rotation.</w:t>
      </w:r>
    </w:p>
    <w:p w14:paraId="6CFD3085" w14:textId="2091060B" w:rsidR="00236BB5" w:rsidRPr="00372C54" w:rsidRDefault="00236BB5" w:rsidP="0048691A">
      <w:pPr>
        <w:pStyle w:val="ListParagraph"/>
        <w:rPr>
          <w:lang w:val="en-US"/>
        </w:rPr>
      </w:pPr>
      <w:r w:rsidRPr="00372C54">
        <w:rPr>
          <w:lang w:val="en-US"/>
        </w:rPr>
        <w:t xml:space="preserve">A </w:t>
      </w:r>
      <w:r w:rsidR="00232E31">
        <w:rPr>
          <w:lang w:val="en-US"/>
        </w:rPr>
        <w:t>S</w:t>
      </w:r>
      <w:r w:rsidRPr="00372C54">
        <w:rPr>
          <w:lang w:val="en-US"/>
        </w:rPr>
        <w:t xml:space="preserve">pecial </w:t>
      </w:r>
      <w:r w:rsidR="00232E31">
        <w:rPr>
          <w:lang w:val="en-US"/>
        </w:rPr>
        <w:t>M</w:t>
      </w:r>
      <w:r w:rsidRPr="00372C54">
        <w:rPr>
          <w:lang w:val="en-US"/>
        </w:rPr>
        <w:t>eeting shall take place upon</w:t>
      </w:r>
    </w:p>
    <w:p w14:paraId="483B3DC6" w14:textId="77777777" w:rsidR="00236BB5" w:rsidRPr="00372C54" w:rsidRDefault="00236BB5" w:rsidP="0048691A">
      <w:pPr>
        <w:pStyle w:val="ListParagraph"/>
        <w:numPr>
          <w:ilvl w:val="2"/>
          <w:numId w:val="11"/>
        </w:numPr>
        <w:rPr>
          <w:lang w:val="en-US"/>
        </w:rPr>
      </w:pPr>
      <w:r w:rsidRPr="00372C54">
        <w:rPr>
          <w:lang w:val="en-US"/>
        </w:rPr>
        <w:t>a resolution of the Board or of the regular General Meeting,</w:t>
      </w:r>
    </w:p>
    <w:p w14:paraId="23BDBEA8" w14:textId="0207F734" w:rsidR="00236BB5" w:rsidRPr="00372C54" w:rsidRDefault="00236BB5" w:rsidP="0048691A">
      <w:pPr>
        <w:pStyle w:val="ListParagraph"/>
        <w:numPr>
          <w:ilvl w:val="2"/>
          <w:numId w:val="11"/>
        </w:numPr>
        <w:rPr>
          <w:lang w:val="en-US"/>
        </w:rPr>
      </w:pPr>
      <w:r w:rsidRPr="00372C54">
        <w:rPr>
          <w:lang w:val="en-US"/>
        </w:rPr>
        <w:t>a motion filed in writing by at least</w:t>
      </w:r>
      <w:r w:rsidR="00232E31">
        <w:rPr>
          <w:lang w:val="en-US"/>
        </w:rPr>
        <w:t xml:space="preserve"> a quorum</w:t>
      </w:r>
      <w:r w:rsidRPr="00372C54">
        <w:rPr>
          <w:lang w:val="en-US"/>
        </w:rPr>
        <w:t>,</w:t>
      </w:r>
    </w:p>
    <w:p w14:paraId="4147F1D2" w14:textId="3D4D0ECD" w:rsidR="00236BB5" w:rsidRPr="00372C54" w:rsidRDefault="00236BB5" w:rsidP="0048691A">
      <w:pPr>
        <w:pStyle w:val="ListParagraph"/>
        <w:numPr>
          <w:ilvl w:val="2"/>
          <w:numId w:val="11"/>
        </w:numPr>
        <w:rPr>
          <w:lang w:val="en-US"/>
        </w:rPr>
      </w:pPr>
      <w:r w:rsidRPr="00372C54">
        <w:rPr>
          <w:lang w:val="en-US"/>
        </w:rPr>
        <w:t>upon request of the auditors,</w:t>
      </w:r>
    </w:p>
    <w:p w14:paraId="0014E760" w14:textId="67B7018C" w:rsidR="00236BB5" w:rsidRPr="00372C54" w:rsidRDefault="00236BB5" w:rsidP="0048691A">
      <w:pPr>
        <w:pStyle w:val="ListParagraph"/>
        <w:numPr>
          <w:ilvl w:val="2"/>
          <w:numId w:val="11"/>
        </w:numPr>
        <w:rPr>
          <w:lang w:val="en-US"/>
        </w:rPr>
      </w:pPr>
      <w:r w:rsidRPr="00372C54">
        <w:rPr>
          <w:lang w:val="en-US"/>
        </w:rPr>
        <w:t>a resolution of the auditor(s),</w:t>
      </w:r>
    </w:p>
    <w:p w14:paraId="3CFCF86F" w14:textId="72C33A63" w:rsidR="00236BB5" w:rsidRPr="00372C54" w:rsidRDefault="00236BB5" w:rsidP="0048691A">
      <w:pPr>
        <w:pStyle w:val="ListParagraph"/>
        <w:numPr>
          <w:ilvl w:val="2"/>
          <w:numId w:val="11"/>
        </w:numPr>
        <w:rPr>
          <w:lang w:val="en-US"/>
        </w:rPr>
      </w:pPr>
      <w:r w:rsidRPr="00372C54">
        <w:rPr>
          <w:lang w:val="en-US"/>
        </w:rPr>
        <w:t xml:space="preserve">an order of a court appointed guardian within a </w:t>
      </w:r>
      <w:proofErr w:type="gramStart"/>
      <w:r w:rsidRPr="00372C54">
        <w:rPr>
          <w:lang w:val="en-US"/>
        </w:rPr>
        <w:t>four weeks’</w:t>
      </w:r>
      <w:proofErr w:type="gramEnd"/>
      <w:r w:rsidRPr="00372C54">
        <w:rPr>
          <w:lang w:val="en-US"/>
        </w:rPr>
        <w:t xml:space="preserve"> period.</w:t>
      </w:r>
    </w:p>
    <w:p w14:paraId="4FD39AC2" w14:textId="6CA6A47D" w:rsidR="00236BB5" w:rsidRPr="00372C54" w:rsidRDefault="00236BB5" w:rsidP="0048691A">
      <w:pPr>
        <w:pStyle w:val="ListParagraph"/>
        <w:rPr>
          <w:lang w:val="en-US"/>
        </w:rPr>
      </w:pPr>
      <w:r w:rsidRPr="00372C54">
        <w:rPr>
          <w:lang w:val="en-US"/>
        </w:rPr>
        <w:t xml:space="preserve">All members </w:t>
      </w:r>
      <w:r w:rsidR="00232E31">
        <w:rPr>
          <w:lang w:val="en-US"/>
        </w:rPr>
        <w:t xml:space="preserve">entitled to vote </w:t>
      </w:r>
      <w:r w:rsidRPr="00372C54">
        <w:rPr>
          <w:lang w:val="en-US"/>
        </w:rPr>
        <w:t xml:space="preserve">shall be invited to the General Meetings </w:t>
      </w:r>
      <w:r w:rsidR="00232E31">
        <w:rPr>
          <w:lang w:val="en-US"/>
        </w:rPr>
        <w:t xml:space="preserve">and Special Meetings </w:t>
      </w:r>
      <w:r w:rsidRPr="00372C54">
        <w:rPr>
          <w:lang w:val="en-US"/>
        </w:rPr>
        <w:t>at least two weeks before their scheduled date</w:t>
      </w:r>
      <w:r w:rsidR="00232E31">
        <w:rPr>
          <w:lang w:val="en-US"/>
        </w:rPr>
        <w:t>. The invitation shall be</w:t>
      </w:r>
      <w:r w:rsidRPr="00372C54">
        <w:rPr>
          <w:lang w:val="en-US"/>
        </w:rPr>
        <w:t xml:space="preserve"> </w:t>
      </w:r>
      <w:r w:rsidR="00232E31" w:rsidRPr="00372C54">
        <w:rPr>
          <w:lang w:val="en-US"/>
        </w:rPr>
        <w:t xml:space="preserve">in writing </w:t>
      </w:r>
      <w:r w:rsidRPr="00372C54">
        <w:rPr>
          <w:lang w:val="en-US"/>
        </w:rPr>
        <w:t xml:space="preserve">by </w:t>
      </w:r>
      <w:proofErr w:type="gramStart"/>
      <w:r w:rsidRPr="00372C54">
        <w:rPr>
          <w:lang w:val="en-US"/>
        </w:rPr>
        <w:t>telefax</w:t>
      </w:r>
      <w:proofErr w:type="gramEnd"/>
      <w:r w:rsidRPr="00372C54">
        <w:rPr>
          <w:lang w:val="en-US"/>
        </w:rPr>
        <w:t xml:space="preserve"> or by e-mail (to the fax number or e-mail address communicated to the </w:t>
      </w:r>
      <w:r w:rsidR="001710B1">
        <w:rPr>
          <w:lang w:val="en-US"/>
        </w:rPr>
        <w:t>Society</w:t>
      </w:r>
      <w:r w:rsidRPr="00372C54">
        <w:rPr>
          <w:lang w:val="en-US"/>
        </w:rPr>
        <w:t xml:space="preserve"> by the member</w:t>
      </w:r>
      <w:r w:rsidR="00232E31">
        <w:rPr>
          <w:lang w:val="en-US"/>
        </w:rPr>
        <w:t>s and</w:t>
      </w:r>
      <w:r w:rsidRPr="00372C54">
        <w:rPr>
          <w:lang w:val="en-US"/>
        </w:rPr>
        <w:t xml:space="preserve"> shall contain the agenda. The meeting shall be convened by the Board</w:t>
      </w:r>
      <w:r w:rsidR="00232E31">
        <w:rPr>
          <w:lang w:val="en-US"/>
        </w:rPr>
        <w:t xml:space="preserve">, </w:t>
      </w:r>
      <w:r w:rsidRPr="00372C54">
        <w:rPr>
          <w:lang w:val="en-US"/>
        </w:rPr>
        <w:t>by the/an auditor/s or by a court appointed guardian</w:t>
      </w:r>
      <w:r w:rsidR="00232E31">
        <w:rPr>
          <w:lang w:val="en-US"/>
        </w:rPr>
        <w:t xml:space="preserve">. </w:t>
      </w:r>
    </w:p>
    <w:p w14:paraId="03E4E331" w14:textId="35A72D36" w:rsidR="00236BB5" w:rsidRPr="00372C54" w:rsidRDefault="00232E31" w:rsidP="0048691A">
      <w:pPr>
        <w:pStyle w:val="ListParagraph"/>
        <w:rPr>
          <w:lang w:val="en-US"/>
        </w:rPr>
      </w:pPr>
      <w:r>
        <w:rPr>
          <w:lang w:val="en-US"/>
        </w:rPr>
        <w:t xml:space="preserve">Any additional agenda items which members would like </w:t>
      </w:r>
      <w:proofErr w:type="gramStart"/>
      <w:r>
        <w:rPr>
          <w:lang w:val="en-US"/>
        </w:rPr>
        <w:t>considered</w:t>
      </w:r>
      <w:proofErr w:type="gramEnd"/>
      <w:r>
        <w:rPr>
          <w:lang w:val="en-US"/>
        </w:rPr>
        <w:t xml:space="preserve"> at the </w:t>
      </w:r>
      <w:r w:rsidR="00236BB5" w:rsidRPr="00372C54">
        <w:rPr>
          <w:lang w:val="en-US"/>
        </w:rPr>
        <w:t xml:space="preserve">Meeting shall be filed with the Board at least two days before the scheduled date </w:t>
      </w:r>
      <w:r>
        <w:rPr>
          <w:lang w:val="en-US"/>
        </w:rPr>
        <w:t>(</w:t>
      </w:r>
      <w:r w:rsidR="00236BB5" w:rsidRPr="00372C54">
        <w:rPr>
          <w:lang w:val="en-US"/>
        </w:rPr>
        <w:t>in writing, by telefax or by e-mail</w:t>
      </w:r>
      <w:r>
        <w:rPr>
          <w:lang w:val="en-US"/>
        </w:rPr>
        <w:t>)</w:t>
      </w:r>
      <w:r w:rsidR="00236BB5" w:rsidRPr="00372C54">
        <w:rPr>
          <w:lang w:val="en-US"/>
        </w:rPr>
        <w:t>.</w:t>
      </w:r>
      <w:r w:rsidRPr="00232E31">
        <w:rPr>
          <w:lang w:val="en-US"/>
        </w:rPr>
        <w:t xml:space="preserve"> </w:t>
      </w:r>
      <w:r w:rsidRPr="00372C54">
        <w:rPr>
          <w:lang w:val="en-US"/>
        </w:rPr>
        <w:t>Motions from the floor can be added to the agenda upon resolution of the General Meeting.</w:t>
      </w:r>
      <w:r w:rsidRPr="00372C54">
        <w:rPr>
          <w:lang w:val="en-GB"/>
        </w:rPr>
        <w:t xml:space="preserve"> The addition of a new item to the agenda of the General Meeting requires a majority vote of the regular members present at the meeting.</w:t>
      </w:r>
    </w:p>
    <w:p w14:paraId="7EEC72B0" w14:textId="2DF397AA" w:rsidR="00236BB5" w:rsidRPr="00372C54" w:rsidRDefault="00236BB5" w:rsidP="0048691A">
      <w:pPr>
        <w:pStyle w:val="ListParagraph"/>
        <w:rPr>
          <w:lang w:val="en-US"/>
        </w:rPr>
      </w:pPr>
      <w:r w:rsidRPr="00372C54">
        <w:rPr>
          <w:lang w:val="en-US"/>
        </w:rPr>
        <w:t xml:space="preserve">Legally effective resolutions can be adopted only for items on the agenda – </w:t>
      </w:r>
      <w:proofErr w:type="gramStart"/>
      <w:r w:rsidRPr="00372C54">
        <w:rPr>
          <w:lang w:val="en-US"/>
        </w:rPr>
        <w:t>with the exception of</w:t>
      </w:r>
      <w:proofErr w:type="gramEnd"/>
      <w:r w:rsidRPr="00372C54">
        <w:rPr>
          <w:lang w:val="en-US"/>
        </w:rPr>
        <w:t xml:space="preserve"> resolutions on a motion to convene a </w:t>
      </w:r>
      <w:r w:rsidR="00232E31">
        <w:rPr>
          <w:lang w:val="en-US"/>
        </w:rPr>
        <w:t>S</w:t>
      </w:r>
      <w:r w:rsidRPr="00372C54">
        <w:rPr>
          <w:lang w:val="en-US"/>
        </w:rPr>
        <w:t xml:space="preserve">pecial </w:t>
      </w:r>
      <w:r w:rsidR="00232E31">
        <w:rPr>
          <w:lang w:val="en-US"/>
        </w:rPr>
        <w:t>M</w:t>
      </w:r>
      <w:r w:rsidRPr="00372C54">
        <w:rPr>
          <w:lang w:val="en-US"/>
        </w:rPr>
        <w:t xml:space="preserve">eeting. </w:t>
      </w:r>
    </w:p>
    <w:p w14:paraId="4FF8CA5D" w14:textId="123A6643" w:rsidR="00236BB5" w:rsidRPr="00372C54" w:rsidRDefault="00236BB5" w:rsidP="0048691A">
      <w:pPr>
        <w:pStyle w:val="ListParagraph"/>
        <w:rPr>
          <w:lang w:val="en-US"/>
        </w:rPr>
      </w:pPr>
      <w:r w:rsidRPr="00372C54">
        <w:rPr>
          <w:lang w:val="en-US"/>
        </w:rPr>
        <w:t>All members are authorized to attend the General Meeting</w:t>
      </w:r>
      <w:r w:rsidR="00232E31">
        <w:rPr>
          <w:lang w:val="en-US"/>
        </w:rPr>
        <w:t>, regardless of whether they are entitled to vote</w:t>
      </w:r>
      <w:r w:rsidRPr="00372C54">
        <w:rPr>
          <w:lang w:val="en-US"/>
        </w:rPr>
        <w:t xml:space="preserve">. </w:t>
      </w:r>
      <w:r w:rsidR="00232E31">
        <w:rPr>
          <w:lang w:val="en-US"/>
        </w:rPr>
        <w:t>M</w:t>
      </w:r>
      <w:r w:rsidRPr="00372C54">
        <w:rPr>
          <w:lang w:val="en-US"/>
        </w:rPr>
        <w:t xml:space="preserve">embers may appoint other members </w:t>
      </w:r>
      <w:r w:rsidR="007D0374">
        <w:rPr>
          <w:lang w:val="en-US"/>
        </w:rPr>
        <w:t xml:space="preserve">or the president </w:t>
      </w:r>
      <w:r w:rsidR="00232E31">
        <w:rPr>
          <w:lang w:val="en-US"/>
        </w:rPr>
        <w:t xml:space="preserve">with their </w:t>
      </w:r>
      <w:r w:rsidRPr="00372C54">
        <w:rPr>
          <w:lang w:val="en-US"/>
        </w:rPr>
        <w:t>proxies</w:t>
      </w:r>
      <w:r w:rsidR="0021355B">
        <w:rPr>
          <w:lang w:val="en-US"/>
        </w:rPr>
        <w:t xml:space="preserve">, </w:t>
      </w:r>
      <w:r w:rsidR="007D0374">
        <w:rPr>
          <w:lang w:val="en-US"/>
        </w:rPr>
        <w:t>in writing</w:t>
      </w:r>
      <w:r w:rsidR="00232E31">
        <w:rPr>
          <w:lang w:val="en-US"/>
        </w:rPr>
        <w:t>,</w:t>
      </w:r>
      <w:r w:rsidR="007D0374">
        <w:rPr>
          <w:lang w:val="en-US"/>
        </w:rPr>
        <w:t xml:space="preserve"> </w:t>
      </w:r>
      <w:r w:rsidRPr="00372C54">
        <w:rPr>
          <w:lang w:val="en-US"/>
        </w:rPr>
        <w:t>for exercising their right to vote.</w:t>
      </w:r>
      <w:r w:rsidR="00232E31">
        <w:rPr>
          <w:lang w:val="en-US"/>
        </w:rPr>
        <w:t xml:space="preserve"> </w:t>
      </w:r>
    </w:p>
    <w:p w14:paraId="1D1CD48E" w14:textId="6589F7EA" w:rsidR="00236BB5" w:rsidRPr="00372C54" w:rsidRDefault="00236BB5" w:rsidP="0048691A">
      <w:pPr>
        <w:pStyle w:val="ListParagraph"/>
        <w:rPr>
          <w:lang w:val="en-US"/>
        </w:rPr>
      </w:pPr>
      <w:r w:rsidRPr="00372C54">
        <w:rPr>
          <w:lang w:val="en-US"/>
        </w:rPr>
        <w:t>In general, the elections shall be held and the resolutions adopted with a simple majority of the valid votes cast. Resolutions modifying the by</w:t>
      </w:r>
      <w:r w:rsidR="0021355B">
        <w:rPr>
          <w:lang w:val="en-US"/>
        </w:rPr>
        <w:t>-</w:t>
      </w:r>
      <w:r w:rsidRPr="00372C54">
        <w:rPr>
          <w:lang w:val="en-US"/>
        </w:rPr>
        <w:t xml:space="preserve">laws of the </w:t>
      </w:r>
      <w:r w:rsidR="001710B1">
        <w:rPr>
          <w:lang w:val="en-US"/>
        </w:rPr>
        <w:t>Society</w:t>
      </w:r>
      <w:r w:rsidRPr="00372C54">
        <w:rPr>
          <w:lang w:val="en-US"/>
        </w:rPr>
        <w:t xml:space="preserve"> or dissolving the </w:t>
      </w:r>
      <w:r w:rsidR="001710B1">
        <w:rPr>
          <w:lang w:val="en-US"/>
        </w:rPr>
        <w:t>Society</w:t>
      </w:r>
      <w:r w:rsidRPr="00372C54">
        <w:rPr>
          <w:lang w:val="en-US"/>
        </w:rPr>
        <w:t xml:space="preserve"> shall be adopted with a qualified majority of two thirds of the </w:t>
      </w:r>
      <w:r w:rsidR="0021355B">
        <w:rPr>
          <w:lang w:val="en-US"/>
        </w:rPr>
        <w:t xml:space="preserve">valid </w:t>
      </w:r>
      <w:r w:rsidRPr="00372C54">
        <w:rPr>
          <w:lang w:val="en-US"/>
        </w:rPr>
        <w:t>votes cast.</w:t>
      </w:r>
    </w:p>
    <w:p w14:paraId="761312B1" w14:textId="7D1311A0" w:rsidR="00236BB5" w:rsidRDefault="00236BB5" w:rsidP="0048691A">
      <w:pPr>
        <w:pStyle w:val="ListParagraph"/>
        <w:rPr>
          <w:lang w:val="en-US"/>
        </w:rPr>
      </w:pPr>
      <w:r w:rsidRPr="00372C54">
        <w:rPr>
          <w:lang w:val="en-US"/>
        </w:rPr>
        <w:t>The President will preside over the General Meeting. If the President is prevented from attending, the President-elect shall preside</w:t>
      </w:r>
      <w:r w:rsidR="0021355B">
        <w:rPr>
          <w:lang w:val="en-US"/>
        </w:rPr>
        <w:t xml:space="preserve">, failing which </w:t>
      </w:r>
      <w:r w:rsidRPr="00372C54">
        <w:rPr>
          <w:lang w:val="en-US"/>
        </w:rPr>
        <w:t xml:space="preserve">the Secretary followed by the most senior Board Member shall preside over the General Meeting. </w:t>
      </w:r>
    </w:p>
    <w:p w14:paraId="36C1C053" w14:textId="4019858E" w:rsidR="00697E72" w:rsidRDefault="00697E72" w:rsidP="0048691A">
      <w:pPr>
        <w:pStyle w:val="ListParagraph"/>
        <w:rPr>
          <w:lang w:val="en-US"/>
        </w:rPr>
      </w:pPr>
      <w:r>
        <w:rPr>
          <w:lang w:val="en-US"/>
        </w:rPr>
        <w:t xml:space="preserve">Meetings may be digital and </w:t>
      </w:r>
      <w:r w:rsidR="002E61DD">
        <w:rPr>
          <w:lang w:val="en-US"/>
        </w:rPr>
        <w:t xml:space="preserve">face to face or hybrid through registered email address by invitation of the </w:t>
      </w:r>
      <w:proofErr w:type="gramStart"/>
      <w:r w:rsidR="00723318">
        <w:rPr>
          <w:lang w:val="en-US"/>
        </w:rPr>
        <w:t>secretariat, but</w:t>
      </w:r>
      <w:proofErr w:type="gramEnd"/>
      <w:r w:rsidR="00723318">
        <w:rPr>
          <w:lang w:val="en-US"/>
        </w:rPr>
        <w:t xml:space="preserve"> voting by proxies </w:t>
      </w:r>
      <w:r w:rsidR="0021355B">
        <w:rPr>
          <w:lang w:val="en-US"/>
        </w:rPr>
        <w:t xml:space="preserve">must be </w:t>
      </w:r>
      <w:r w:rsidR="00723318">
        <w:rPr>
          <w:lang w:val="en-US"/>
        </w:rPr>
        <w:t>in writing</w:t>
      </w:r>
      <w:r w:rsidR="0021355B">
        <w:rPr>
          <w:lang w:val="en-US"/>
        </w:rPr>
        <w:t xml:space="preserve"> </w:t>
      </w:r>
      <w:r w:rsidR="00723318">
        <w:rPr>
          <w:lang w:val="en-US"/>
        </w:rPr>
        <w:t>(</w:t>
      </w:r>
      <w:r w:rsidR="0021355B">
        <w:rPr>
          <w:lang w:val="en-US"/>
        </w:rPr>
        <w:t xml:space="preserve">as per paragraph </w:t>
      </w:r>
      <w:r w:rsidR="00723318">
        <w:rPr>
          <w:lang w:val="en-US"/>
        </w:rPr>
        <w:t>6 above)</w:t>
      </w:r>
      <w:r w:rsidR="00A972BB">
        <w:rPr>
          <w:lang w:val="en-US"/>
        </w:rPr>
        <w:t>.</w:t>
      </w:r>
    </w:p>
    <w:p w14:paraId="0E8E46D2" w14:textId="77777777" w:rsidR="00A972BB" w:rsidRDefault="00A972BB" w:rsidP="00A972BB">
      <w:pPr>
        <w:pStyle w:val="Paragraph"/>
        <w:numPr>
          <w:ilvl w:val="0"/>
          <w:numId w:val="0"/>
        </w:numPr>
        <w:ind w:left="572" w:hanging="482"/>
      </w:pPr>
    </w:p>
    <w:p w14:paraId="0364D8A5" w14:textId="77777777" w:rsidR="00A972BB" w:rsidRDefault="00A972BB" w:rsidP="00A972BB">
      <w:pPr>
        <w:pStyle w:val="Paragraph"/>
        <w:numPr>
          <w:ilvl w:val="0"/>
          <w:numId w:val="0"/>
        </w:numPr>
        <w:ind w:left="572" w:hanging="482"/>
      </w:pPr>
    </w:p>
    <w:p w14:paraId="6C226299" w14:textId="77777777" w:rsidR="0021355B" w:rsidRDefault="0021355B" w:rsidP="00A972BB">
      <w:pPr>
        <w:pStyle w:val="Paragraph"/>
        <w:numPr>
          <w:ilvl w:val="0"/>
          <w:numId w:val="0"/>
        </w:numPr>
        <w:ind w:left="572" w:hanging="482"/>
      </w:pPr>
    </w:p>
    <w:p w14:paraId="3032A4A2" w14:textId="77777777" w:rsidR="0021355B" w:rsidRPr="00372C54" w:rsidRDefault="0021355B" w:rsidP="00A972BB">
      <w:pPr>
        <w:pStyle w:val="Paragraph"/>
        <w:numPr>
          <w:ilvl w:val="0"/>
          <w:numId w:val="0"/>
        </w:numPr>
        <w:ind w:left="572" w:hanging="482"/>
      </w:pPr>
    </w:p>
    <w:p w14:paraId="54C0F89A" w14:textId="77777777" w:rsidR="00236BB5" w:rsidRPr="00372C54" w:rsidRDefault="00236BB5" w:rsidP="00236BB5">
      <w:pPr>
        <w:pStyle w:val="Paragraph"/>
      </w:pPr>
      <w:r w:rsidRPr="00372C54">
        <w:t>Duties of the General Meeting</w:t>
      </w:r>
    </w:p>
    <w:p w14:paraId="0A0DFFCB" w14:textId="77777777" w:rsidR="00236BB5" w:rsidRPr="0048691A" w:rsidRDefault="00236BB5" w:rsidP="0048691A">
      <w:pPr>
        <w:ind w:left="426"/>
        <w:rPr>
          <w:lang w:val="en-US"/>
        </w:rPr>
      </w:pPr>
      <w:r w:rsidRPr="0048691A">
        <w:rPr>
          <w:lang w:val="en-US"/>
        </w:rPr>
        <w:lastRenderedPageBreak/>
        <w:t>The following matters are reserved to the General Meeting:</w:t>
      </w:r>
    </w:p>
    <w:p w14:paraId="561ACC09" w14:textId="77777777" w:rsidR="00236BB5" w:rsidRPr="00372C54" w:rsidRDefault="00236BB5" w:rsidP="0048691A">
      <w:pPr>
        <w:pStyle w:val="ListParagraph"/>
        <w:rPr>
          <w:lang w:val="en-US"/>
        </w:rPr>
      </w:pPr>
      <w:r w:rsidRPr="00372C54">
        <w:rPr>
          <w:lang w:val="en-US"/>
        </w:rPr>
        <w:t xml:space="preserve"> Adopting the resolution on the budget;</w:t>
      </w:r>
    </w:p>
    <w:p w14:paraId="5D126570" w14:textId="77777777" w:rsidR="00236BB5" w:rsidRPr="00372C54" w:rsidRDefault="00236BB5" w:rsidP="0048691A">
      <w:pPr>
        <w:pStyle w:val="ListParagraph"/>
        <w:rPr>
          <w:lang w:val="en-US"/>
        </w:rPr>
      </w:pPr>
      <w:r w:rsidRPr="00372C54">
        <w:rPr>
          <w:lang w:val="en-US"/>
        </w:rPr>
        <w:t xml:space="preserve"> Approval of the management report and the financial statements, in this act the financial auditors shall be involved.</w:t>
      </w:r>
    </w:p>
    <w:p w14:paraId="25CA504E" w14:textId="77777777" w:rsidR="00236BB5" w:rsidRPr="00372C54" w:rsidRDefault="00236BB5" w:rsidP="0048691A">
      <w:pPr>
        <w:pStyle w:val="ListParagraph"/>
        <w:rPr>
          <w:lang w:val="en-US"/>
        </w:rPr>
      </w:pPr>
      <w:r w:rsidRPr="00372C54">
        <w:rPr>
          <w:lang w:val="en-US"/>
        </w:rPr>
        <w:t xml:space="preserve"> Election and removal of the Members of the Board and of the auditors;</w:t>
      </w:r>
    </w:p>
    <w:p w14:paraId="5D779946" w14:textId="7664E5B6" w:rsidR="00236BB5" w:rsidRPr="00372C54" w:rsidRDefault="00236BB5" w:rsidP="0048691A">
      <w:pPr>
        <w:pStyle w:val="ListParagraph"/>
        <w:rPr>
          <w:lang w:val="en-US"/>
        </w:rPr>
      </w:pPr>
      <w:r w:rsidRPr="00372C54">
        <w:rPr>
          <w:lang w:val="en-US"/>
        </w:rPr>
        <w:t xml:space="preserve"> Approval of transactions </w:t>
      </w:r>
      <w:proofErr w:type="gramStart"/>
      <w:r w:rsidRPr="00372C54">
        <w:rPr>
          <w:lang w:val="en-US"/>
        </w:rPr>
        <w:t>entered into</w:t>
      </w:r>
      <w:proofErr w:type="gramEnd"/>
      <w:r w:rsidRPr="00372C54">
        <w:rPr>
          <w:lang w:val="en-US"/>
        </w:rPr>
        <w:t xml:space="preserve"> between auditors and the </w:t>
      </w:r>
      <w:r w:rsidR="001710B1">
        <w:rPr>
          <w:lang w:val="en-US"/>
        </w:rPr>
        <w:t>Society</w:t>
      </w:r>
      <w:r w:rsidRPr="00372C54">
        <w:rPr>
          <w:lang w:val="en-US"/>
        </w:rPr>
        <w:t>;</w:t>
      </w:r>
    </w:p>
    <w:p w14:paraId="50400392" w14:textId="77777777" w:rsidR="00236BB5" w:rsidRPr="00372C54" w:rsidRDefault="00236BB5" w:rsidP="0048691A">
      <w:pPr>
        <w:pStyle w:val="ListParagraph"/>
        <w:rPr>
          <w:lang w:val="en-US"/>
        </w:rPr>
      </w:pPr>
      <w:r w:rsidRPr="00372C54">
        <w:rPr>
          <w:lang w:val="en-US"/>
        </w:rPr>
        <w:t>Formal approval of the conduct of business of the Board;</w:t>
      </w:r>
    </w:p>
    <w:p w14:paraId="42D5DC85" w14:textId="77777777" w:rsidR="00236BB5" w:rsidRPr="00372C54" w:rsidRDefault="00236BB5" w:rsidP="0048691A">
      <w:pPr>
        <w:pStyle w:val="ListParagraph"/>
        <w:rPr>
          <w:lang w:val="en-US"/>
        </w:rPr>
      </w:pPr>
      <w:r w:rsidRPr="00372C54">
        <w:rPr>
          <w:lang w:val="en-US"/>
        </w:rPr>
        <w:t>Decision on the amount of the membership dues for regular members.</w:t>
      </w:r>
    </w:p>
    <w:p w14:paraId="2179A40C" w14:textId="17CD6AE2" w:rsidR="00236BB5" w:rsidRPr="00372C54" w:rsidRDefault="00236BB5" w:rsidP="0048691A">
      <w:pPr>
        <w:pStyle w:val="ListParagraph"/>
        <w:rPr>
          <w:lang w:val="en-US"/>
        </w:rPr>
      </w:pPr>
      <w:r w:rsidRPr="00372C54">
        <w:rPr>
          <w:lang w:val="en-US"/>
        </w:rPr>
        <w:t>Adopting resolutions modifying the by</w:t>
      </w:r>
      <w:r w:rsidR="0021355B">
        <w:rPr>
          <w:lang w:val="en-US"/>
        </w:rPr>
        <w:t>-</w:t>
      </w:r>
      <w:r w:rsidRPr="00372C54">
        <w:rPr>
          <w:lang w:val="en-US"/>
        </w:rPr>
        <w:t xml:space="preserve">laws and deciding on the voluntary dissolution of the </w:t>
      </w:r>
      <w:r w:rsidR="001710B1">
        <w:rPr>
          <w:lang w:val="en-US"/>
        </w:rPr>
        <w:t>Society</w:t>
      </w:r>
      <w:r w:rsidRPr="00372C54">
        <w:rPr>
          <w:lang w:val="en-US"/>
        </w:rPr>
        <w:t>;</w:t>
      </w:r>
    </w:p>
    <w:p w14:paraId="52973002" w14:textId="77777777" w:rsidR="00236BB5" w:rsidRPr="00372C54" w:rsidRDefault="00236BB5" w:rsidP="0048691A">
      <w:pPr>
        <w:pStyle w:val="ListParagraph"/>
        <w:rPr>
          <w:lang w:val="en-US"/>
        </w:rPr>
      </w:pPr>
      <w:r w:rsidRPr="00372C54">
        <w:rPr>
          <w:lang w:val="en-US"/>
        </w:rPr>
        <w:t>Deliberations and adopting resolutions on other items of the agenda.</w:t>
      </w:r>
    </w:p>
    <w:p w14:paraId="0FA64C9D" w14:textId="77777777" w:rsidR="00236BB5" w:rsidRPr="00372C54" w:rsidRDefault="00236BB5" w:rsidP="00236BB5">
      <w:pPr>
        <w:pStyle w:val="Paragraph"/>
      </w:pPr>
      <w:r w:rsidRPr="00372C54">
        <w:t>Management Board</w:t>
      </w:r>
    </w:p>
    <w:p w14:paraId="605ED78F" w14:textId="77777777" w:rsidR="0021355B" w:rsidRDefault="00236BB5" w:rsidP="0048691A">
      <w:pPr>
        <w:pStyle w:val="ListParagraph"/>
        <w:rPr>
          <w:lang w:val="en-US"/>
        </w:rPr>
      </w:pPr>
      <w:r w:rsidRPr="0021355B">
        <w:rPr>
          <w:lang w:val="en-US"/>
        </w:rPr>
        <w:t>The Board consists of</w:t>
      </w:r>
      <w:r w:rsidR="0021355B">
        <w:rPr>
          <w:lang w:val="en-US"/>
        </w:rPr>
        <w:t>:</w:t>
      </w:r>
    </w:p>
    <w:p w14:paraId="3CB6CC47" w14:textId="77777777" w:rsidR="0021355B" w:rsidRDefault="00236BB5" w:rsidP="0048691A">
      <w:pPr>
        <w:pStyle w:val="ListParagraph"/>
        <w:rPr>
          <w:lang w:val="en-US"/>
        </w:rPr>
      </w:pPr>
      <w:r w:rsidRPr="0021355B">
        <w:rPr>
          <w:lang w:val="en-US"/>
        </w:rPr>
        <w:t xml:space="preserve">the President, </w:t>
      </w:r>
    </w:p>
    <w:p w14:paraId="40C88B45" w14:textId="77777777" w:rsidR="0021355B" w:rsidRPr="0021355B" w:rsidRDefault="00236BB5" w:rsidP="0048691A">
      <w:pPr>
        <w:pStyle w:val="ListParagraph"/>
        <w:rPr>
          <w:lang w:val="en-US"/>
        </w:rPr>
      </w:pPr>
      <w:r w:rsidRPr="0021355B">
        <w:rPr>
          <w:lang w:val="en-AU"/>
        </w:rPr>
        <w:t xml:space="preserve">the President-Elect, </w:t>
      </w:r>
    </w:p>
    <w:p w14:paraId="030FBD22" w14:textId="77777777" w:rsidR="0021355B" w:rsidRPr="0021355B" w:rsidRDefault="00236BB5" w:rsidP="0048691A">
      <w:pPr>
        <w:pStyle w:val="ListParagraph"/>
        <w:rPr>
          <w:lang w:val="en-US"/>
        </w:rPr>
      </w:pPr>
      <w:r w:rsidRPr="0021355B">
        <w:rPr>
          <w:lang w:val="en-AU"/>
        </w:rPr>
        <w:t xml:space="preserve">the Secretary, </w:t>
      </w:r>
    </w:p>
    <w:p w14:paraId="1C340B81" w14:textId="77777777" w:rsidR="0021355B" w:rsidRPr="0081760B" w:rsidRDefault="00236BB5" w:rsidP="0048691A">
      <w:pPr>
        <w:pStyle w:val="ListParagraph"/>
        <w:rPr>
          <w:lang w:val="en-US"/>
        </w:rPr>
      </w:pPr>
      <w:r w:rsidRPr="0081760B">
        <w:rPr>
          <w:lang w:val="en-AU"/>
        </w:rPr>
        <w:t xml:space="preserve">the Treasurer, </w:t>
      </w:r>
    </w:p>
    <w:p w14:paraId="0015E1AF" w14:textId="77777777" w:rsidR="0021355B" w:rsidRPr="0081760B" w:rsidRDefault="00236BB5" w:rsidP="0048691A">
      <w:pPr>
        <w:pStyle w:val="ListParagraph"/>
        <w:rPr>
          <w:lang w:val="en-US"/>
        </w:rPr>
      </w:pPr>
      <w:r w:rsidRPr="0081760B">
        <w:rPr>
          <w:lang w:val="en-AU"/>
        </w:rPr>
        <w:t xml:space="preserve">the Immediate Past President, </w:t>
      </w:r>
    </w:p>
    <w:p w14:paraId="544D01AF" w14:textId="13F333DB" w:rsidR="0021355B" w:rsidRPr="0081760B" w:rsidRDefault="00236BB5" w:rsidP="0048691A">
      <w:pPr>
        <w:pStyle w:val="ListParagraph"/>
        <w:rPr>
          <w:lang w:val="en-US"/>
        </w:rPr>
      </w:pPr>
      <w:r w:rsidRPr="0081760B">
        <w:rPr>
          <w:lang w:val="en-AU"/>
        </w:rPr>
        <w:t xml:space="preserve">the Past </w:t>
      </w:r>
      <w:proofErr w:type="spellStart"/>
      <w:r w:rsidR="00942B2B">
        <w:rPr>
          <w:lang w:val="en-AU"/>
        </w:rPr>
        <w:t>Past</w:t>
      </w:r>
      <w:proofErr w:type="spellEnd"/>
      <w:r w:rsidR="00942B2B">
        <w:rPr>
          <w:lang w:val="en-AU"/>
        </w:rPr>
        <w:t xml:space="preserve"> </w:t>
      </w:r>
      <w:r w:rsidRPr="0081760B">
        <w:rPr>
          <w:lang w:val="en-AU"/>
        </w:rPr>
        <w:t>President</w:t>
      </w:r>
      <w:r w:rsidR="0081760B">
        <w:rPr>
          <w:lang w:val="en-AU"/>
        </w:rPr>
        <w:t xml:space="preserve"> (i.e. the most recent Immediate Past President)</w:t>
      </w:r>
      <w:r w:rsidRPr="0081760B">
        <w:rPr>
          <w:lang w:val="en-AU"/>
        </w:rPr>
        <w:t xml:space="preserve">, </w:t>
      </w:r>
    </w:p>
    <w:p w14:paraId="0E61C389" w14:textId="77777777" w:rsidR="0021355B" w:rsidRPr="0021355B" w:rsidRDefault="00236BB5" w:rsidP="0048691A">
      <w:pPr>
        <w:pStyle w:val="ListParagraph"/>
        <w:rPr>
          <w:lang w:val="en-US"/>
        </w:rPr>
      </w:pPr>
      <w:r w:rsidRPr="0021355B">
        <w:rPr>
          <w:lang w:val="en-AU"/>
        </w:rPr>
        <w:t xml:space="preserve">the Symposium/Meeting Chair (temporary for the duration of the meeting), </w:t>
      </w:r>
    </w:p>
    <w:p w14:paraId="5C3BCEAF" w14:textId="77777777" w:rsidR="0021355B" w:rsidRPr="0021355B" w:rsidRDefault="00236BB5" w:rsidP="0048691A">
      <w:pPr>
        <w:pStyle w:val="ListParagraph"/>
        <w:rPr>
          <w:lang w:val="en-US"/>
        </w:rPr>
      </w:pPr>
      <w:r w:rsidRPr="0021355B">
        <w:rPr>
          <w:lang w:val="en-AU"/>
        </w:rPr>
        <w:t xml:space="preserve">up to 9 additional members representing regions and industry, for a maximum of 17 voting members. </w:t>
      </w:r>
    </w:p>
    <w:p w14:paraId="79D5DB4E" w14:textId="5797238D" w:rsidR="00236BB5" w:rsidRPr="0021355B" w:rsidRDefault="00236BB5" w:rsidP="0048691A">
      <w:pPr>
        <w:pStyle w:val="ListParagraph"/>
        <w:rPr>
          <w:lang w:val="en-US"/>
        </w:rPr>
      </w:pPr>
      <w:r w:rsidRPr="0021355B">
        <w:rPr>
          <w:lang w:val="en-AU"/>
        </w:rPr>
        <w:t xml:space="preserve">Board members shall serve without compensation and cannot receive any remuneration as employees of the </w:t>
      </w:r>
      <w:r w:rsidR="001710B1" w:rsidRPr="0021355B">
        <w:rPr>
          <w:lang w:val="en-AU"/>
        </w:rPr>
        <w:t>Society</w:t>
      </w:r>
      <w:r w:rsidRPr="0021355B">
        <w:rPr>
          <w:lang w:val="en-US"/>
        </w:rPr>
        <w:t>.</w:t>
      </w:r>
    </w:p>
    <w:p w14:paraId="0D559F39" w14:textId="3192F365" w:rsidR="00A972BB" w:rsidRPr="00372C54" w:rsidRDefault="00A972BB" w:rsidP="0048691A">
      <w:pPr>
        <w:pStyle w:val="ListParagraph"/>
        <w:rPr>
          <w:lang w:val="en-US"/>
        </w:rPr>
      </w:pPr>
      <w:r>
        <w:rPr>
          <w:lang w:val="en-US"/>
        </w:rPr>
        <w:t xml:space="preserve">The President is elected by the </w:t>
      </w:r>
      <w:r w:rsidR="0021355B">
        <w:rPr>
          <w:lang w:val="en-US"/>
        </w:rPr>
        <w:t>B</w:t>
      </w:r>
      <w:r>
        <w:rPr>
          <w:lang w:val="en-US"/>
        </w:rPr>
        <w:t>oard</w:t>
      </w:r>
      <w:r w:rsidR="0021355B">
        <w:rPr>
          <w:lang w:val="en-US"/>
        </w:rPr>
        <w:t>. I</w:t>
      </w:r>
      <w:r w:rsidR="003162CA">
        <w:rPr>
          <w:lang w:val="en-US"/>
        </w:rPr>
        <w:t xml:space="preserve">f the </w:t>
      </w:r>
      <w:r w:rsidR="0021355B">
        <w:rPr>
          <w:lang w:val="en-US"/>
        </w:rPr>
        <w:t>P</w:t>
      </w:r>
      <w:r w:rsidR="003162CA">
        <w:rPr>
          <w:lang w:val="en-US"/>
        </w:rPr>
        <w:t>resident cannot be elected by majority, then an immediate run</w:t>
      </w:r>
      <w:r w:rsidR="0021355B">
        <w:rPr>
          <w:lang w:val="en-US"/>
        </w:rPr>
        <w:t>-</w:t>
      </w:r>
      <w:r w:rsidR="003162CA">
        <w:rPr>
          <w:lang w:val="en-US"/>
        </w:rPr>
        <w:t>off election with the top two candidates will occur</w:t>
      </w:r>
      <w:r w:rsidR="0021355B">
        <w:rPr>
          <w:lang w:val="en-US"/>
        </w:rPr>
        <w:t>. I</w:t>
      </w:r>
      <w:r w:rsidR="003162CA">
        <w:rPr>
          <w:lang w:val="en-US"/>
        </w:rPr>
        <w:t xml:space="preserve">f the voting </w:t>
      </w:r>
      <w:r w:rsidR="0021355B">
        <w:rPr>
          <w:lang w:val="en-US"/>
        </w:rPr>
        <w:t>remains</w:t>
      </w:r>
      <w:r w:rsidR="003162CA">
        <w:rPr>
          <w:lang w:val="en-US"/>
        </w:rPr>
        <w:t xml:space="preserve"> deadlocked, the </w:t>
      </w:r>
      <w:r w:rsidR="0021355B">
        <w:rPr>
          <w:lang w:val="en-US"/>
        </w:rPr>
        <w:t>outgoing P</w:t>
      </w:r>
      <w:r w:rsidR="00705E1C">
        <w:rPr>
          <w:lang w:val="en-US"/>
        </w:rPr>
        <w:t>resident</w:t>
      </w:r>
      <w:r w:rsidR="003162CA">
        <w:rPr>
          <w:lang w:val="en-US"/>
        </w:rPr>
        <w:t xml:space="preserve"> will have the casting vote</w:t>
      </w:r>
    </w:p>
    <w:p w14:paraId="1C4B28FD" w14:textId="77777777" w:rsidR="00236BB5" w:rsidRPr="00372C54" w:rsidRDefault="00236BB5" w:rsidP="0048691A">
      <w:pPr>
        <w:pStyle w:val="ListParagraph"/>
        <w:rPr>
          <w:lang w:val="en-US"/>
        </w:rPr>
      </w:pPr>
      <w:r w:rsidRPr="00372C54">
        <w:rPr>
          <w:lang w:val="en-US"/>
        </w:rPr>
        <w:t xml:space="preserve">The Board shall have geographic diversity. </w:t>
      </w:r>
      <w:r w:rsidRPr="00DE61EF">
        <w:rPr>
          <w:lang w:val="en-AU"/>
        </w:rPr>
        <w:t>Members shall be selected to maintain representation across the following regions</w:t>
      </w:r>
      <w:r w:rsidRPr="00372C54">
        <w:rPr>
          <w:lang w:val="en-US"/>
        </w:rPr>
        <w:t>:</w:t>
      </w:r>
    </w:p>
    <w:p w14:paraId="0A7029E3" w14:textId="05043F18" w:rsidR="00236BB5" w:rsidRPr="0021355B" w:rsidRDefault="00236BB5" w:rsidP="0048691A">
      <w:pPr>
        <w:pStyle w:val="ListParagraph"/>
        <w:rPr>
          <w:lang w:val="en-AU"/>
        </w:rPr>
      </w:pPr>
      <w:r w:rsidRPr="0021355B">
        <w:rPr>
          <w:lang w:val="en-AU"/>
        </w:rPr>
        <w:t>Europe &amp; Africa</w:t>
      </w:r>
      <w:r w:rsidR="006661B9" w:rsidRPr="0021355B">
        <w:rPr>
          <w:lang w:val="en-AU"/>
        </w:rPr>
        <w:t xml:space="preserve"> </w:t>
      </w:r>
    </w:p>
    <w:p w14:paraId="0C0390E1" w14:textId="77777777" w:rsidR="00236BB5" w:rsidRPr="0021355B" w:rsidRDefault="00236BB5" w:rsidP="0048691A">
      <w:pPr>
        <w:pStyle w:val="ListParagraph"/>
        <w:rPr>
          <w:lang w:val="en-AU"/>
        </w:rPr>
      </w:pPr>
      <w:r w:rsidRPr="0021355B">
        <w:rPr>
          <w:lang w:val="en-AU"/>
        </w:rPr>
        <w:t>North and South America</w:t>
      </w:r>
    </w:p>
    <w:p w14:paraId="7FD9D00A" w14:textId="77777777" w:rsidR="00236BB5" w:rsidRDefault="00236BB5" w:rsidP="0048691A">
      <w:pPr>
        <w:pStyle w:val="ListParagraph"/>
        <w:rPr>
          <w:lang w:val="en-US"/>
        </w:rPr>
      </w:pPr>
      <w:r w:rsidRPr="0021355B">
        <w:rPr>
          <w:lang w:val="en-AU"/>
        </w:rPr>
        <w:t>Asia</w:t>
      </w:r>
      <w:r w:rsidRPr="00372C54">
        <w:rPr>
          <w:lang w:val="en-US"/>
        </w:rPr>
        <w:t xml:space="preserve"> and Pan-Pacific</w:t>
      </w:r>
    </w:p>
    <w:p w14:paraId="429298AD" w14:textId="77777777" w:rsidR="00B42A74" w:rsidRDefault="00B42A74" w:rsidP="00236BB5">
      <w:pPr>
        <w:ind w:left="822"/>
        <w:rPr>
          <w:lang w:val="en-AU"/>
        </w:rPr>
      </w:pPr>
    </w:p>
    <w:p w14:paraId="620F1AB3" w14:textId="3913AAF7" w:rsidR="00236BB5" w:rsidRDefault="00236BB5" w:rsidP="00236BB5">
      <w:pPr>
        <w:ind w:left="822"/>
        <w:rPr>
          <w:lang w:val="en-AU"/>
        </w:rPr>
      </w:pPr>
      <w:r w:rsidRPr="0021355B">
        <w:rPr>
          <w:lang w:val="en-AU"/>
        </w:rPr>
        <w:t>No more than 3 members may represent any single region, and no more than 1–2 members may represent any single country</w:t>
      </w:r>
      <w:r w:rsidR="00341C0F">
        <w:rPr>
          <w:lang w:val="en-AU"/>
        </w:rPr>
        <w:t>.</w:t>
      </w:r>
      <w:r w:rsidRPr="0021355B">
        <w:rPr>
          <w:lang w:val="en-AU"/>
        </w:rPr>
        <w:t xml:space="preserve">  Two industry-affiliated members may be included without geographic restriction.</w:t>
      </w:r>
    </w:p>
    <w:p w14:paraId="6F2062D5" w14:textId="77777777" w:rsidR="00EB6BF3" w:rsidRPr="00B03C76" w:rsidRDefault="00EB6BF3" w:rsidP="00236BB5">
      <w:pPr>
        <w:ind w:left="822"/>
        <w:rPr>
          <w:lang w:val="en-US"/>
        </w:rPr>
      </w:pPr>
    </w:p>
    <w:p w14:paraId="788023A9" w14:textId="03A28670" w:rsidR="00236BB5" w:rsidRPr="00372C54" w:rsidRDefault="00236BB5" w:rsidP="0048691A">
      <w:pPr>
        <w:pStyle w:val="ListParagraph"/>
        <w:rPr>
          <w:lang w:val="en-US"/>
        </w:rPr>
      </w:pPr>
      <w:r w:rsidRPr="00372C54">
        <w:rPr>
          <w:lang w:val="en-US"/>
        </w:rPr>
        <w:t xml:space="preserve">The Board shall be elected by the General Meeting upon proposal of the Nominating Committee. If an elected Board Member resigns or is removed from office, the Board has the right to appoint in his or her place another Member eligible to be elected, and for such appointment the approval of the General Meeting shall be obtained retroactively. If, without being completed by co-opting, the Board is not available at all or for an unpredictably long period of time, each </w:t>
      </w:r>
      <w:r w:rsidR="00705E1C">
        <w:rPr>
          <w:lang w:val="en-US"/>
        </w:rPr>
        <w:t xml:space="preserve">board member or </w:t>
      </w:r>
      <w:r w:rsidRPr="00372C54">
        <w:rPr>
          <w:lang w:val="en-US"/>
        </w:rPr>
        <w:t xml:space="preserve">auditor has the obligation to promptly convene a special General Meeting </w:t>
      </w:r>
      <w:proofErr w:type="gramStart"/>
      <w:r w:rsidRPr="00372C54">
        <w:rPr>
          <w:lang w:val="en-US"/>
        </w:rPr>
        <w:t>in order to</w:t>
      </w:r>
      <w:proofErr w:type="gramEnd"/>
      <w:r w:rsidRPr="00372C54">
        <w:rPr>
          <w:lang w:val="en-US"/>
        </w:rPr>
        <w:t xml:space="preserve"> elect a new Board. If the auditors </w:t>
      </w:r>
      <w:proofErr w:type="gramStart"/>
      <w:r w:rsidRPr="00372C54">
        <w:rPr>
          <w:lang w:val="en-US"/>
        </w:rPr>
        <w:t>are not able to</w:t>
      </w:r>
      <w:proofErr w:type="gramEnd"/>
      <w:r w:rsidRPr="00372C54">
        <w:rPr>
          <w:lang w:val="en-US"/>
        </w:rPr>
        <w:t xml:space="preserve"> act, each regular member aware of the emergency shall request the court of law having jurisdiction to appoint a legal guardian who shall without delay convene a special General Meeting.</w:t>
      </w:r>
    </w:p>
    <w:p w14:paraId="66E4F40B" w14:textId="6553D27B" w:rsidR="00236BB5" w:rsidRPr="006331DF" w:rsidRDefault="00236BB5" w:rsidP="0048691A">
      <w:pPr>
        <w:pStyle w:val="ListParagraph"/>
        <w:rPr>
          <w:lang w:val="en-US"/>
        </w:rPr>
      </w:pPr>
      <w:r w:rsidRPr="006331DF">
        <w:rPr>
          <w:lang w:val="en-US"/>
        </w:rPr>
        <w:t xml:space="preserve">The </w:t>
      </w:r>
      <w:r w:rsidR="0021355B">
        <w:rPr>
          <w:lang w:val="en-US"/>
        </w:rPr>
        <w:t xml:space="preserve">following shall be the </w:t>
      </w:r>
      <w:r w:rsidRPr="006331DF">
        <w:rPr>
          <w:lang w:val="en-US"/>
        </w:rPr>
        <w:t>term</w:t>
      </w:r>
      <w:r w:rsidR="0021355B">
        <w:rPr>
          <w:lang w:val="en-US"/>
        </w:rPr>
        <w:t xml:space="preserve">s </w:t>
      </w:r>
      <w:r w:rsidRPr="006331DF">
        <w:rPr>
          <w:lang w:val="en-US"/>
        </w:rPr>
        <w:t>of office:</w:t>
      </w:r>
    </w:p>
    <w:p w14:paraId="78732854" w14:textId="77777777" w:rsidR="00236BB5" w:rsidRPr="0021355B" w:rsidRDefault="00236BB5" w:rsidP="0048691A">
      <w:pPr>
        <w:pStyle w:val="ListParagraph"/>
        <w:rPr>
          <w:lang w:val="en-AU"/>
        </w:rPr>
      </w:pPr>
      <w:r w:rsidRPr="0021355B">
        <w:rPr>
          <w:lang w:val="en-AU"/>
        </w:rPr>
        <w:t xml:space="preserve">Regular Board members serve 2-year terms; re-election is permitted, with a maximum of 6 years in any given office. </w:t>
      </w:r>
    </w:p>
    <w:p w14:paraId="74DF12A7" w14:textId="5590B128" w:rsidR="00236BB5" w:rsidRPr="0021355B" w:rsidRDefault="00236BB5" w:rsidP="0048691A">
      <w:pPr>
        <w:pStyle w:val="ListParagraph"/>
        <w:rPr>
          <w:lang w:val="en-AU"/>
        </w:rPr>
      </w:pPr>
      <w:r w:rsidRPr="0021355B">
        <w:rPr>
          <w:lang w:val="en-AU"/>
        </w:rPr>
        <w:t xml:space="preserve">Secretary and Treasurer serve renewable </w:t>
      </w:r>
      <w:r w:rsidR="0081760B">
        <w:rPr>
          <w:lang w:val="en-AU"/>
        </w:rPr>
        <w:t xml:space="preserve">2-year </w:t>
      </w:r>
      <w:r w:rsidRPr="0021355B">
        <w:rPr>
          <w:lang w:val="en-AU"/>
        </w:rPr>
        <w:t>terms</w:t>
      </w:r>
      <w:r w:rsidR="0081760B">
        <w:rPr>
          <w:lang w:val="en-AU"/>
        </w:rPr>
        <w:t>,</w:t>
      </w:r>
      <w:r w:rsidRPr="0021355B">
        <w:rPr>
          <w:lang w:val="en-AU"/>
        </w:rPr>
        <w:t xml:space="preserve"> up to 6 years.</w:t>
      </w:r>
    </w:p>
    <w:p w14:paraId="2CDB7F7D" w14:textId="46EC0892" w:rsidR="00236BB5" w:rsidRPr="0021355B" w:rsidRDefault="00236BB5" w:rsidP="0048691A">
      <w:pPr>
        <w:pStyle w:val="ListParagraph"/>
        <w:rPr>
          <w:lang w:val="en-AU"/>
        </w:rPr>
      </w:pPr>
      <w:r w:rsidRPr="0021355B">
        <w:rPr>
          <w:lang w:val="en-AU"/>
        </w:rPr>
        <w:t xml:space="preserve">The President-Elect serves 2 years, then becomes President for 2 years, followed by Immediate Past President for 2 years, then </w:t>
      </w:r>
      <w:r w:rsidR="00820FC8">
        <w:rPr>
          <w:lang w:val="en-AU"/>
        </w:rPr>
        <w:t xml:space="preserve">Past </w:t>
      </w:r>
      <w:r w:rsidRPr="0021355B">
        <w:rPr>
          <w:lang w:val="en-AU"/>
        </w:rPr>
        <w:t>Past President for 2 years.</w:t>
      </w:r>
    </w:p>
    <w:p w14:paraId="7BB6AAC2" w14:textId="77777777" w:rsidR="00236BB5" w:rsidRPr="0021355B" w:rsidRDefault="00236BB5" w:rsidP="0048691A">
      <w:pPr>
        <w:pStyle w:val="ListParagraph"/>
        <w:rPr>
          <w:lang w:val="en-US"/>
        </w:rPr>
      </w:pPr>
      <w:r w:rsidRPr="0021355B">
        <w:rPr>
          <w:lang w:val="en-AU"/>
        </w:rPr>
        <w:t>Symposium/Meeting Chair serves temporarily for 2 years during meeting organization and may later be elected to the presidential line.</w:t>
      </w:r>
    </w:p>
    <w:p w14:paraId="29C1D834" w14:textId="028D636E" w:rsidR="00236BB5" w:rsidRPr="00372C54" w:rsidRDefault="00236BB5" w:rsidP="0048691A">
      <w:pPr>
        <w:pStyle w:val="ListParagraph"/>
        <w:rPr>
          <w:lang w:val="en-US"/>
        </w:rPr>
      </w:pPr>
      <w:r w:rsidRPr="00372C54">
        <w:rPr>
          <w:lang w:val="en-US"/>
        </w:rPr>
        <w:lastRenderedPageBreak/>
        <w:t>The Board shall be convened by the President in writing or by word of mouth</w:t>
      </w:r>
      <w:r w:rsidR="0081760B">
        <w:rPr>
          <w:lang w:val="en-US"/>
        </w:rPr>
        <w:t>. I</w:t>
      </w:r>
      <w:r w:rsidRPr="00372C54">
        <w:rPr>
          <w:lang w:val="en-US"/>
        </w:rPr>
        <w:t xml:space="preserve">f he or she is prevented from attending, </w:t>
      </w:r>
      <w:r w:rsidR="0081760B">
        <w:rPr>
          <w:lang w:val="en-US"/>
        </w:rPr>
        <w:t xml:space="preserve">the Board shall be convened </w:t>
      </w:r>
      <w:r w:rsidRPr="00372C54">
        <w:rPr>
          <w:lang w:val="en-US"/>
        </w:rPr>
        <w:t xml:space="preserve">by the President-elect </w:t>
      </w:r>
      <w:r w:rsidR="0081760B">
        <w:rPr>
          <w:lang w:val="en-US"/>
        </w:rPr>
        <w:t>or</w:t>
      </w:r>
      <w:r w:rsidRPr="00372C54">
        <w:rPr>
          <w:lang w:val="en-US"/>
        </w:rPr>
        <w:t xml:space="preserve"> by the Secretary</w:t>
      </w:r>
      <w:r w:rsidR="0081760B">
        <w:rPr>
          <w:lang w:val="en-US"/>
        </w:rPr>
        <w:t xml:space="preserve"> (or if they </w:t>
      </w:r>
      <w:r w:rsidRPr="00372C54">
        <w:rPr>
          <w:lang w:val="en-US"/>
        </w:rPr>
        <w:t>are also prevented from attending for an unpredictably long period of time, any other Board member may convene the Board</w:t>
      </w:r>
      <w:r w:rsidR="0081760B">
        <w:rPr>
          <w:lang w:val="en-US"/>
        </w:rPr>
        <w:t>)</w:t>
      </w:r>
      <w:r w:rsidRPr="00372C54">
        <w:rPr>
          <w:lang w:val="en-US"/>
        </w:rPr>
        <w:t xml:space="preserve">. </w:t>
      </w:r>
    </w:p>
    <w:p w14:paraId="0C9002F5" w14:textId="3CAE94AA" w:rsidR="00236BB5" w:rsidRPr="00CA5021" w:rsidRDefault="00236BB5" w:rsidP="0048691A">
      <w:pPr>
        <w:pStyle w:val="ListParagraph"/>
        <w:rPr>
          <w:lang w:val="en-US"/>
        </w:rPr>
      </w:pPr>
      <w:r w:rsidRPr="00CA5021">
        <w:rPr>
          <w:lang w:val="en-US"/>
        </w:rPr>
        <w:t>There shall be a quorum</w:t>
      </w:r>
      <w:r w:rsidR="0081760B" w:rsidRPr="00CA5021">
        <w:rPr>
          <w:lang w:val="en-US"/>
        </w:rPr>
        <w:t xml:space="preserve"> of</w:t>
      </w:r>
      <w:r w:rsidRPr="00CA5021">
        <w:rPr>
          <w:lang w:val="en-US"/>
        </w:rPr>
        <w:t xml:space="preserve"> the Board if </w:t>
      </w:r>
      <w:proofErr w:type="gramStart"/>
      <w:r w:rsidRPr="00CA5021">
        <w:rPr>
          <w:lang w:val="en-US"/>
        </w:rPr>
        <w:t>all of</w:t>
      </w:r>
      <w:proofErr w:type="gramEnd"/>
      <w:r w:rsidRPr="00CA5021">
        <w:rPr>
          <w:lang w:val="en-US"/>
        </w:rPr>
        <w:t xml:space="preserve"> its members have been invited and at least half of the</w:t>
      </w:r>
      <w:r w:rsidR="00CA5021">
        <w:rPr>
          <w:lang w:val="en-US"/>
        </w:rPr>
        <w:t xml:space="preserve"> Board Members </w:t>
      </w:r>
      <w:r w:rsidRPr="00CA5021">
        <w:rPr>
          <w:lang w:val="en-US"/>
        </w:rPr>
        <w:t>are present</w:t>
      </w:r>
      <w:r w:rsidR="0081760B" w:rsidRPr="00CA5021">
        <w:rPr>
          <w:lang w:val="en-US"/>
        </w:rPr>
        <w:t xml:space="preserve"> in person or by telephone or </w:t>
      </w:r>
      <w:proofErr w:type="gramStart"/>
      <w:r w:rsidR="0081760B" w:rsidRPr="00CA5021">
        <w:rPr>
          <w:lang w:val="en-US"/>
        </w:rPr>
        <w:t>video-link</w:t>
      </w:r>
      <w:proofErr w:type="gramEnd"/>
      <w:r w:rsidRPr="00CA5021">
        <w:rPr>
          <w:lang w:val="en-US"/>
        </w:rPr>
        <w:t>.</w:t>
      </w:r>
    </w:p>
    <w:p w14:paraId="0BCE3019" w14:textId="77777777" w:rsidR="00236BB5" w:rsidRPr="00372C54" w:rsidRDefault="00236BB5" w:rsidP="0048691A">
      <w:pPr>
        <w:pStyle w:val="ListParagraph"/>
        <w:rPr>
          <w:lang w:val="en-US"/>
        </w:rPr>
      </w:pPr>
      <w:r w:rsidRPr="00CA5021">
        <w:rPr>
          <w:lang w:val="en-US"/>
        </w:rPr>
        <w:t>The Board adopts resolutions with a simple majority of the</w:t>
      </w:r>
      <w:r w:rsidRPr="00372C54">
        <w:rPr>
          <w:lang w:val="en-US"/>
        </w:rPr>
        <w:t xml:space="preserve"> votes; in case of a tie, the vote of the President shall be the casting vote.</w:t>
      </w:r>
    </w:p>
    <w:p w14:paraId="0017E050" w14:textId="36DC5527" w:rsidR="00236BB5" w:rsidRPr="00372C54" w:rsidRDefault="00236BB5" w:rsidP="0048691A">
      <w:pPr>
        <w:pStyle w:val="ListParagraph"/>
        <w:rPr>
          <w:lang w:val="en-US"/>
        </w:rPr>
      </w:pPr>
      <w:r w:rsidRPr="00372C54">
        <w:rPr>
          <w:lang w:val="en-US"/>
        </w:rPr>
        <w:t xml:space="preserve">The Board </w:t>
      </w:r>
      <w:r w:rsidR="0081760B">
        <w:rPr>
          <w:lang w:val="en-US"/>
        </w:rPr>
        <w:t xml:space="preserve">meetings </w:t>
      </w:r>
      <w:r w:rsidRPr="00372C54">
        <w:rPr>
          <w:lang w:val="en-US"/>
        </w:rPr>
        <w:t>shall be chaired by the President, and if he or she is prevented from attending, by the President-elect followed by the Secretary</w:t>
      </w:r>
      <w:r w:rsidR="0081760B">
        <w:rPr>
          <w:lang w:val="en-US"/>
        </w:rPr>
        <w:t xml:space="preserve"> (or if they a</w:t>
      </w:r>
      <w:r w:rsidRPr="00372C54">
        <w:rPr>
          <w:lang w:val="en-US"/>
        </w:rPr>
        <w:t xml:space="preserve">re also prevented from attending, such Board Member present who is oldest </w:t>
      </w:r>
      <w:r w:rsidR="006942A3">
        <w:rPr>
          <w:lang w:val="en-US"/>
        </w:rPr>
        <w:t xml:space="preserve">board member </w:t>
      </w:r>
      <w:r w:rsidRPr="00372C54">
        <w:rPr>
          <w:lang w:val="en-US"/>
        </w:rPr>
        <w:t>in seniority or who is appointed to do so by the majority of the remaining Board members</w:t>
      </w:r>
      <w:r w:rsidR="0081760B">
        <w:rPr>
          <w:lang w:val="en-US"/>
        </w:rPr>
        <w:t>)</w:t>
      </w:r>
      <w:r w:rsidRPr="00372C54">
        <w:rPr>
          <w:lang w:val="en-US"/>
        </w:rPr>
        <w:t xml:space="preserve">. </w:t>
      </w:r>
    </w:p>
    <w:p w14:paraId="61DA84CE" w14:textId="3FDC94F9" w:rsidR="001600CB" w:rsidRDefault="002E0B75" w:rsidP="0048691A">
      <w:pPr>
        <w:pStyle w:val="ListParagraph"/>
        <w:rPr>
          <w:lang w:val="en-US"/>
        </w:rPr>
      </w:pPr>
      <w:r>
        <w:rPr>
          <w:lang w:val="en-US"/>
        </w:rPr>
        <w:t xml:space="preserve">The Board may </w:t>
      </w:r>
      <w:r w:rsidR="008F747C">
        <w:rPr>
          <w:lang w:val="en-US"/>
        </w:rPr>
        <w:t xml:space="preserve">create and delegate powers to certain committees from time to time to provide advice to the Board </w:t>
      </w:r>
      <w:r w:rsidR="00B84E87">
        <w:rPr>
          <w:lang w:val="en-US"/>
        </w:rPr>
        <w:t xml:space="preserve">on certain matters </w:t>
      </w:r>
      <w:r w:rsidR="00806AAE">
        <w:rPr>
          <w:lang w:val="en-US"/>
        </w:rPr>
        <w:t>(which may or may not be accepted in the Board’s absolute discre</w:t>
      </w:r>
      <w:r w:rsidR="001600CB">
        <w:rPr>
          <w:lang w:val="en-US"/>
        </w:rPr>
        <w:t xml:space="preserve">tion) including but not limited to: </w:t>
      </w:r>
    </w:p>
    <w:p w14:paraId="1460A357" w14:textId="09D76461" w:rsidR="001600CB" w:rsidRDefault="001600CB" w:rsidP="0048691A">
      <w:pPr>
        <w:pStyle w:val="ListParagraph"/>
        <w:numPr>
          <w:ilvl w:val="2"/>
          <w:numId w:val="19"/>
        </w:numPr>
        <w:rPr>
          <w:lang w:val="en-US"/>
        </w:rPr>
      </w:pPr>
      <w:r>
        <w:rPr>
          <w:lang w:val="en-US"/>
        </w:rPr>
        <w:t xml:space="preserve">A </w:t>
      </w:r>
      <w:r w:rsidR="009728FE">
        <w:rPr>
          <w:lang w:val="en-US"/>
        </w:rPr>
        <w:t>M</w:t>
      </w:r>
      <w:r>
        <w:rPr>
          <w:lang w:val="en-US"/>
        </w:rPr>
        <w:t xml:space="preserve">embership </w:t>
      </w:r>
      <w:r w:rsidR="009728FE">
        <w:rPr>
          <w:lang w:val="en-US"/>
        </w:rPr>
        <w:t>C</w:t>
      </w:r>
      <w:r>
        <w:rPr>
          <w:lang w:val="en-US"/>
        </w:rPr>
        <w:t>ommittee</w:t>
      </w:r>
      <w:r w:rsidR="00BE06FA">
        <w:rPr>
          <w:lang w:val="en-US"/>
        </w:rPr>
        <w:t>.</w:t>
      </w:r>
    </w:p>
    <w:p w14:paraId="52E34AC5" w14:textId="6FD6430E" w:rsidR="00EC6E1A" w:rsidRDefault="001600CB" w:rsidP="0048691A">
      <w:pPr>
        <w:pStyle w:val="ListParagraph"/>
        <w:numPr>
          <w:ilvl w:val="2"/>
          <w:numId w:val="19"/>
        </w:numPr>
        <w:rPr>
          <w:lang w:val="en-US"/>
        </w:rPr>
      </w:pPr>
      <w:r>
        <w:rPr>
          <w:lang w:val="en-US"/>
        </w:rPr>
        <w:t xml:space="preserve">An </w:t>
      </w:r>
      <w:r w:rsidR="009728FE">
        <w:rPr>
          <w:lang w:val="en-US"/>
        </w:rPr>
        <w:t>E</w:t>
      </w:r>
      <w:r>
        <w:rPr>
          <w:lang w:val="en-US"/>
        </w:rPr>
        <w:t xml:space="preserve">thics </w:t>
      </w:r>
      <w:r w:rsidR="009728FE">
        <w:rPr>
          <w:lang w:val="en-US"/>
        </w:rPr>
        <w:t>C</w:t>
      </w:r>
      <w:r>
        <w:rPr>
          <w:lang w:val="en-US"/>
        </w:rPr>
        <w:t>ommittee</w:t>
      </w:r>
      <w:r w:rsidR="00BE06FA">
        <w:rPr>
          <w:lang w:val="en-US"/>
        </w:rPr>
        <w:t>.</w:t>
      </w:r>
    </w:p>
    <w:p w14:paraId="003F9B51" w14:textId="489DFBEB" w:rsidR="001600CB" w:rsidRDefault="00EC6E1A" w:rsidP="0048691A">
      <w:pPr>
        <w:pStyle w:val="ListParagraph"/>
        <w:numPr>
          <w:ilvl w:val="2"/>
          <w:numId w:val="19"/>
        </w:numPr>
        <w:rPr>
          <w:lang w:val="en-US"/>
        </w:rPr>
      </w:pPr>
      <w:r>
        <w:rPr>
          <w:lang w:val="en-US"/>
        </w:rPr>
        <w:t>A Nominating Committee</w:t>
      </w:r>
      <w:r w:rsidR="00BE06FA">
        <w:rPr>
          <w:lang w:val="en-US"/>
        </w:rPr>
        <w:t>.</w:t>
      </w:r>
      <w:r w:rsidR="001600CB">
        <w:rPr>
          <w:lang w:val="en-US"/>
        </w:rPr>
        <w:t xml:space="preserve"> </w:t>
      </w:r>
    </w:p>
    <w:p w14:paraId="2F051D81" w14:textId="1CF0916C" w:rsidR="00236BB5" w:rsidRPr="00AF2AF7" w:rsidRDefault="00236BB5" w:rsidP="0048691A">
      <w:pPr>
        <w:pStyle w:val="ListParagraph"/>
        <w:rPr>
          <w:lang w:val="en-US"/>
        </w:rPr>
      </w:pPr>
      <w:r w:rsidRPr="00372C54">
        <w:rPr>
          <w:lang w:val="en-US"/>
        </w:rPr>
        <w:t xml:space="preserve">Except by death and expiry of the term of office (para </w:t>
      </w:r>
      <w:r w:rsidR="0081760B">
        <w:rPr>
          <w:lang w:val="en-US"/>
        </w:rPr>
        <w:t>6</w:t>
      </w:r>
      <w:r w:rsidRPr="00372C54">
        <w:rPr>
          <w:lang w:val="en-US"/>
        </w:rPr>
        <w:t xml:space="preserve">), the term of office of a Board member shall terminate by </w:t>
      </w:r>
      <w:r w:rsidRPr="00AF2AF7">
        <w:rPr>
          <w:lang w:val="en-US"/>
        </w:rPr>
        <w:t>removal (para 9) and resignation (para 10).</w:t>
      </w:r>
    </w:p>
    <w:p w14:paraId="7249996E" w14:textId="02D875FF" w:rsidR="00236BB5" w:rsidRPr="00AF2AF7" w:rsidRDefault="00236BB5" w:rsidP="0048691A">
      <w:pPr>
        <w:pStyle w:val="ListParagraph"/>
        <w:rPr>
          <w:lang w:val="en-US"/>
        </w:rPr>
      </w:pPr>
      <w:r w:rsidRPr="00AF2AF7">
        <w:rPr>
          <w:lang w:val="en-US"/>
        </w:rPr>
        <w:t xml:space="preserve">Any Board member may resign at any time by </w:t>
      </w:r>
      <w:r w:rsidR="00DD0957" w:rsidRPr="00AF2AF7">
        <w:rPr>
          <w:lang w:val="en-US"/>
        </w:rPr>
        <w:t xml:space="preserve">2 </w:t>
      </w:r>
      <w:proofErr w:type="spellStart"/>
      <w:r w:rsidR="00DD0957" w:rsidRPr="00AF2AF7">
        <w:rPr>
          <w:lang w:val="en-US"/>
        </w:rPr>
        <w:t xml:space="preserve">weeks </w:t>
      </w:r>
      <w:r w:rsidRPr="00AF2AF7">
        <w:rPr>
          <w:lang w:val="en-US"/>
        </w:rPr>
        <w:t>notice</w:t>
      </w:r>
      <w:proofErr w:type="spellEnd"/>
      <w:r w:rsidRPr="00AF2AF7">
        <w:rPr>
          <w:lang w:val="en-US"/>
        </w:rPr>
        <w:t xml:space="preserve"> to be given in writing. The resignation shall be addressed to the Board, or, in the case of resignation of the Board as a whole, to the General Meeting. </w:t>
      </w:r>
    </w:p>
    <w:p w14:paraId="7D67407C" w14:textId="3CAD9123" w:rsidR="00AC657C" w:rsidRPr="00E076FD" w:rsidRDefault="00AC657C" w:rsidP="0048691A">
      <w:pPr>
        <w:pStyle w:val="ListParagraph"/>
        <w:rPr>
          <w:lang w:val="en-US"/>
        </w:rPr>
      </w:pPr>
      <w:r w:rsidRPr="00E076FD">
        <w:rPr>
          <w:lang w:val="en-US"/>
        </w:rPr>
        <w:t xml:space="preserve">All board members should attend </w:t>
      </w:r>
      <w:r w:rsidR="0081760B" w:rsidRPr="00E076FD">
        <w:rPr>
          <w:lang w:val="en-US"/>
        </w:rPr>
        <w:t xml:space="preserve">at least </w:t>
      </w:r>
      <w:r w:rsidR="00341C0F" w:rsidRPr="00E076FD">
        <w:rPr>
          <w:lang w:val="en-US"/>
        </w:rPr>
        <w:t xml:space="preserve">70% of </w:t>
      </w:r>
      <w:r w:rsidRPr="00E076FD">
        <w:rPr>
          <w:lang w:val="en-US"/>
        </w:rPr>
        <w:t>board meetings</w:t>
      </w:r>
      <w:r w:rsidR="00E62C19" w:rsidRPr="00E076FD">
        <w:rPr>
          <w:lang w:val="en-US"/>
        </w:rPr>
        <w:t xml:space="preserve"> per year</w:t>
      </w:r>
      <w:r w:rsidR="0081760B" w:rsidRPr="00E076FD">
        <w:rPr>
          <w:lang w:val="en-US"/>
        </w:rPr>
        <w:t xml:space="preserve">, failing which they shall </w:t>
      </w:r>
      <w:proofErr w:type="gramStart"/>
      <w:r w:rsidR="0081760B" w:rsidRPr="00E076FD">
        <w:rPr>
          <w:lang w:val="en-US"/>
        </w:rPr>
        <w:t>be</w:t>
      </w:r>
      <w:r w:rsidR="00E62C19" w:rsidRPr="00E076FD">
        <w:rPr>
          <w:lang w:val="en-US"/>
        </w:rPr>
        <w:t xml:space="preserve"> considered to be</w:t>
      </w:r>
      <w:proofErr w:type="gramEnd"/>
      <w:r w:rsidR="00E62C19" w:rsidRPr="00E076FD">
        <w:rPr>
          <w:lang w:val="en-US"/>
        </w:rPr>
        <w:t xml:space="preserve"> ineligible to continue and </w:t>
      </w:r>
      <w:r w:rsidR="0081760B" w:rsidRPr="00E076FD">
        <w:rPr>
          <w:lang w:val="en-US"/>
        </w:rPr>
        <w:t xml:space="preserve">should resign from </w:t>
      </w:r>
      <w:r w:rsidR="00E62C19" w:rsidRPr="00E076FD">
        <w:rPr>
          <w:lang w:val="en-US"/>
        </w:rPr>
        <w:t xml:space="preserve">the </w:t>
      </w:r>
      <w:r w:rsidR="0081760B" w:rsidRPr="00E076FD">
        <w:rPr>
          <w:lang w:val="en-US"/>
        </w:rPr>
        <w:t>B</w:t>
      </w:r>
      <w:r w:rsidR="00E62C19" w:rsidRPr="00E076FD">
        <w:rPr>
          <w:lang w:val="en-US"/>
        </w:rPr>
        <w:t>oard</w:t>
      </w:r>
      <w:r w:rsidR="0081760B" w:rsidRPr="00E076FD">
        <w:rPr>
          <w:lang w:val="en-US"/>
        </w:rPr>
        <w:t xml:space="preserve">. </w:t>
      </w:r>
    </w:p>
    <w:p w14:paraId="567541D2" w14:textId="77777777" w:rsidR="00236BB5" w:rsidRPr="00372C54" w:rsidRDefault="00236BB5" w:rsidP="00236BB5">
      <w:pPr>
        <w:pStyle w:val="Paragraph"/>
      </w:pPr>
      <w:r w:rsidRPr="00372C54">
        <w:t>Nominating Committee</w:t>
      </w:r>
    </w:p>
    <w:p w14:paraId="6B6AFA84" w14:textId="36C44AC7" w:rsidR="00236BB5" w:rsidRPr="00372C54" w:rsidRDefault="00DD0957" w:rsidP="00236BB5">
      <w:pPr>
        <w:ind w:left="567"/>
        <w:rPr>
          <w:lang w:val="en-US"/>
        </w:rPr>
      </w:pPr>
      <w:r>
        <w:rPr>
          <w:lang w:val="en-US"/>
        </w:rPr>
        <w:t>A</w:t>
      </w:r>
      <w:r w:rsidR="00236BB5" w:rsidRPr="00372C54">
        <w:rPr>
          <w:lang w:val="en-US"/>
        </w:rPr>
        <w:t xml:space="preserve"> Nominating Committee will serve to identify new Board members for approval at the following General Meeting. The Nominating Committee will be composed of 2 Board members elected by the </w:t>
      </w:r>
      <w:r>
        <w:rPr>
          <w:lang w:val="en-US"/>
        </w:rPr>
        <w:t>B</w:t>
      </w:r>
      <w:r w:rsidR="00236BB5" w:rsidRPr="00372C54">
        <w:rPr>
          <w:lang w:val="en-US"/>
        </w:rPr>
        <w:t xml:space="preserve">oard, the immediate Past President </w:t>
      </w:r>
      <w:r>
        <w:rPr>
          <w:lang w:val="en-US"/>
        </w:rPr>
        <w:t>(</w:t>
      </w:r>
      <w:r w:rsidR="00236BB5" w:rsidRPr="00372C54">
        <w:rPr>
          <w:lang w:val="en-US"/>
        </w:rPr>
        <w:t>who shall serve as Chair of the Nominating Committee</w:t>
      </w:r>
      <w:proofErr w:type="gramStart"/>
      <w:r>
        <w:rPr>
          <w:lang w:val="en-US"/>
        </w:rPr>
        <w:t>)</w:t>
      </w:r>
      <w:proofErr w:type="gramEnd"/>
      <w:r w:rsidR="00236BB5" w:rsidRPr="00372C54">
        <w:rPr>
          <w:lang w:val="en-US"/>
        </w:rPr>
        <w:t xml:space="preserve"> and 2 members elected from the membership during the General Meeting </w:t>
      </w:r>
      <w:r>
        <w:rPr>
          <w:lang w:val="en-US"/>
        </w:rPr>
        <w:t>(</w:t>
      </w:r>
      <w:r w:rsidR="00236BB5" w:rsidRPr="00372C54">
        <w:rPr>
          <w:lang w:val="en-US"/>
        </w:rPr>
        <w:t>for a total of 5 members</w:t>
      </w:r>
      <w:r>
        <w:rPr>
          <w:lang w:val="en-US"/>
        </w:rPr>
        <w:t>).</w:t>
      </w:r>
      <w:r w:rsidR="00236BB5" w:rsidRPr="00372C54">
        <w:rPr>
          <w:lang w:val="en-US"/>
        </w:rPr>
        <w:t xml:space="preserve"> Individuals may serve on no more than two Nominating Committees. The President shall not serve on the Nominating Committee.</w:t>
      </w:r>
    </w:p>
    <w:p w14:paraId="02198302" w14:textId="77777777" w:rsidR="00236BB5" w:rsidRPr="00372C54" w:rsidRDefault="00236BB5" w:rsidP="00236BB5">
      <w:pPr>
        <w:pStyle w:val="Paragraph"/>
      </w:pPr>
      <w:r w:rsidRPr="00372C54">
        <w:t>Duties of the Board</w:t>
      </w:r>
    </w:p>
    <w:p w14:paraId="27C38A51" w14:textId="412D31FD" w:rsidR="00236BB5" w:rsidRPr="0048691A" w:rsidRDefault="00236BB5" w:rsidP="0048691A">
      <w:pPr>
        <w:ind w:left="822"/>
        <w:rPr>
          <w:lang w:val="en-US"/>
        </w:rPr>
      </w:pPr>
      <w:r w:rsidRPr="0048691A">
        <w:rPr>
          <w:lang w:val="en-US"/>
        </w:rPr>
        <w:t xml:space="preserve">The Board is responsible for the management of the </w:t>
      </w:r>
      <w:r w:rsidR="001710B1" w:rsidRPr="0048691A">
        <w:rPr>
          <w:lang w:val="en-US"/>
        </w:rPr>
        <w:t>Society</w:t>
      </w:r>
      <w:r w:rsidRPr="0048691A">
        <w:rPr>
          <w:lang w:val="en-US"/>
        </w:rPr>
        <w:t>. It is the “managing body” (“Leitungsorgan”) in terms of the</w:t>
      </w:r>
      <w:r w:rsidR="00DD0957" w:rsidRPr="0048691A">
        <w:rPr>
          <w:lang w:val="en-US"/>
        </w:rPr>
        <w:t xml:space="preserve"> Associations</w:t>
      </w:r>
      <w:r w:rsidRPr="0048691A">
        <w:rPr>
          <w:lang w:val="en-US"/>
        </w:rPr>
        <w:t xml:space="preserve"> Act 2002. The Board is </w:t>
      </w:r>
      <w:proofErr w:type="gramStart"/>
      <w:r w:rsidRPr="0048691A">
        <w:rPr>
          <w:lang w:val="en-US"/>
        </w:rPr>
        <w:t>conferred</w:t>
      </w:r>
      <w:proofErr w:type="gramEnd"/>
      <w:r w:rsidRPr="0048691A">
        <w:rPr>
          <w:lang w:val="en-US"/>
        </w:rPr>
        <w:t xml:space="preserve"> all duties not allocated to another body of the </w:t>
      </w:r>
      <w:r w:rsidR="001710B1" w:rsidRPr="0048691A">
        <w:rPr>
          <w:lang w:val="en-US"/>
        </w:rPr>
        <w:t>Society</w:t>
      </w:r>
      <w:r w:rsidRPr="0048691A">
        <w:rPr>
          <w:lang w:val="en-US"/>
        </w:rPr>
        <w:t xml:space="preserve"> by the by</w:t>
      </w:r>
      <w:r w:rsidR="00DD0957" w:rsidRPr="0048691A">
        <w:rPr>
          <w:lang w:val="en-US"/>
        </w:rPr>
        <w:t>-</w:t>
      </w:r>
      <w:r w:rsidRPr="0048691A">
        <w:rPr>
          <w:lang w:val="en-US"/>
        </w:rPr>
        <w:t xml:space="preserve">laws. Its scope of powers comprises </w:t>
      </w:r>
      <w:proofErr w:type="gramStart"/>
      <w:r w:rsidRPr="0048691A">
        <w:rPr>
          <w:lang w:val="en-US"/>
        </w:rPr>
        <w:t>in particular the</w:t>
      </w:r>
      <w:proofErr w:type="gramEnd"/>
      <w:r w:rsidRPr="0048691A">
        <w:rPr>
          <w:lang w:val="en-US"/>
        </w:rPr>
        <w:t xml:space="preserve"> following matters:</w:t>
      </w:r>
    </w:p>
    <w:p w14:paraId="139E0DD0" w14:textId="5CB0086F" w:rsidR="00236BB5" w:rsidRPr="00372C54" w:rsidRDefault="00236BB5" w:rsidP="0048691A">
      <w:pPr>
        <w:pStyle w:val="ListParagraph"/>
        <w:numPr>
          <w:ilvl w:val="2"/>
          <w:numId w:val="2"/>
        </w:numPr>
        <w:rPr>
          <w:lang w:val="en-US"/>
        </w:rPr>
      </w:pPr>
      <w:r w:rsidRPr="00372C54">
        <w:rPr>
          <w:lang w:val="en-US"/>
        </w:rPr>
        <w:t xml:space="preserve">to organize an accounting system in compliance with the requirements of the </w:t>
      </w:r>
      <w:r w:rsidR="001710B1">
        <w:rPr>
          <w:lang w:val="en-US"/>
        </w:rPr>
        <w:t>Society</w:t>
      </w:r>
      <w:r w:rsidRPr="00372C54">
        <w:rPr>
          <w:lang w:val="en-US"/>
        </w:rPr>
        <w:t>, with cash inflow and cash outflow being recorded on an ongoing basis and with a register of assets to be kept, as the minimum requirement;</w:t>
      </w:r>
    </w:p>
    <w:p w14:paraId="31849A83" w14:textId="77777777" w:rsidR="00236BB5" w:rsidRPr="00372C54" w:rsidRDefault="00236BB5" w:rsidP="0048691A">
      <w:pPr>
        <w:pStyle w:val="ListParagraph"/>
        <w:numPr>
          <w:ilvl w:val="2"/>
          <w:numId w:val="2"/>
        </w:numPr>
        <w:rPr>
          <w:lang w:val="en-US"/>
        </w:rPr>
      </w:pPr>
      <w:r w:rsidRPr="00372C54">
        <w:rPr>
          <w:lang w:val="en-US"/>
        </w:rPr>
        <w:t>to prepare the annual budget, the management report and the financial statements;</w:t>
      </w:r>
    </w:p>
    <w:p w14:paraId="47286509" w14:textId="020133AA" w:rsidR="00236BB5" w:rsidRPr="00372C54" w:rsidRDefault="00236BB5" w:rsidP="0048691A">
      <w:pPr>
        <w:pStyle w:val="ListParagraph"/>
        <w:numPr>
          <w:ilvl w:val="2"/>
          <w:numId w:val="2"/>
        </w:numPr>
        <w:rPr>
          <w:lang w:val="en-US"/>
        </w:rPr>
      </w:pPr>
      <w:r w:rsidRPr="00372C54">
        <w:rPr>
          <w:lang w:val="en-US"/>
        </w:rPr>
        <w:t>to plan and convene the General Meeting;</w:t>
      </w:r>
    </w:p>
    <w:p w14:paraId="73B8F51D" w14:textId="589572A6" w:rsidR="00236BB5" w:rsidRPr="00372C54" w:rsidRDefault="00236BB5" w:rsidP="0048691A">
      <w:pPr>
        <w:pStyle w:val="ListParagraph"/>
        <w:numPr>
          <w:ilvl w:val="2"/>
          <w:numId w:val="2"/>
        </w:numPr>
        <w:rPr>
          <w:lang w:val="en-US"/>
        </w:rPr>
      </w:pPr>
      <w:r w:rsidRPr="00372C54">
        <w:rPr>
          <w:lang w:val="en-US"/>
        </w:rPr>
        <w:t xml:space="preserve">to inform the members of the </w:t>
      </w:r>
      <w:r w:rsidR="001710B1">
        <w:rPr>
          <w:lang w:val="en-US"/>
        </w:rPr>
        <w:t>Society</w:t>
      </w:r>
      <w:r w:rsidRPr="00372C54">
        <w:rPr>
          <w:lang w:val="en-US"/>
        </w:rPr>
        <w:t xml:space="preserve"> on the activities, the finances and the audited financial statements of the </w:t>
      </w:r>
      <w:r w:rsidR="001710B1">
        <w:rPr>
          <w:lang w:val="en-US"/>
        </w:rPr>
        <w:t>Society</w:t>
      </w:r>
      <w:r w:rsidRPr="00372C54">
        <w:rPr>
          <w:lang w:val="en-US"/>
        </w:rPr>
        <w:t>;</w:t>
      </w:r>
    </w:p>
    <w:p w14:paraId="19A05A7D" w14:textId="057867DD" w:rsidR="00236BB5" w:rsidRPr="00372C54" w:rsidRDefault="00236BB5" w:rsidP="0048691A">
      <w:pPr>
        <w:pStyle w:val="ListParagraph"/>
        <w:numPr>
          <w:ilvl w:val="2"/>
          <w:numId w:val="2"/>
        </w:numPr>
        <w:rPr>
          <w:lang w:val="en-US"/>
        </w:rPr>
      </w:pPr>
      <w:r w:rsidRPr="00372C54">
        <w:rPr>
          <w:lang w:val="en-US"/>
        </w:rPr>
        <w:t xml:space="preserve">to administrate the assets of the </w:t>
      </w:r>
      <w:r w:rsidR="001710B1">
        <w:rPr>
          <w:lang w:val="en-US"/>
        </w:rPr>
        <w:t>Society</w:t>
      </w:r>
      <w:r w:rsidRPr="00372C54">
        <w:rPr>
          <w:lang w:val="en-US"/>
        </w:rPr>
        <w:t>;</w:t>
      </w:r>
    </w:p>
    <w:p w14:paraId="37BC381D" w14:textId="4ED0A8E0" w:rsidR="00236BB5" w:rsidRPr="00372C54" w:rsidRDefault="00236BB5" w:rsidP="0048691A">
      <w:pPr>
        <w:pStyle w:val="ListParagraph"/>
        <w:numPr>
          <w:ilvl w:val="2"/>
          <w:numId w:val="2"/>
        </w:numPr>
        <w:rPr>
          <w:lang w:val="en-US"/>
        </w:rPr>
      </w:pPr>
      <w:r w:rsidRPr="00372C54">
        <w:rPr>
          <w:lang w:val="en-US"/>
        </w:rPr>
        <w:t xml:space="preserve">to admit and expel regular and special members of the </w:t>
      </w:r>
      <w:r w:rsidR="001710B1">
        <w:rPr>
          <w:lang w:val="en-US"/>
        </w:rPr>
        <w:t>Society</w:t>
      </w:r>
      <w:r w:rsidRPr="00372C54">
        <w:rPr>
          <w:lang w:val="en-US"/>
        </w:rPr>
        <w:t>;</w:t>
      </w:r>
    </w:p>
    <w:p w14:paraId="4AC18E0C" w14:textId="2614469E" w:rsidR="00236BB5" w:rsidRPr="00372C54" w:rsidRDefault="00236BB5" w:rsidP="0048691A">
      <w:pPr>
        <w:pStyle w:val="ListParagraph"/>
        <w:numPr>
          <w:ilvl w:val="2"/>
          <w:numId w:val="2"/>
        </w:numPr>
        <w:rPr>
          <w:lang w:val="en-US"/>
        </w:rPr>
      </w:pPr>
      <w:r w:rsidRPr="00372C54">
        <w:rPr>
          <w:lang w:val="en-US"/>
        </w:rPr>
        <w:t xml:space="preserve">to hire and terminate employment of staff of the </w:t>
      </w:r>
      <w:r w:rsidR="001710B1">
        <w:rPr>
          <w:lang w:val="en-US"/>
        </w:rPr>
        <w:t>Society</w:t>
      </w:r>
      <w:r w:rsidRPr="00372C54">
        <w:rPr>
          <w:lang w:val="en-US"/>
        </w:rPr>
        <w:t>.</w:t>
      </w:r>
    </w:p>
    <w:p w14:paraId="7E733035" w14:textId="77777777" w:rsidR="00236BB5" w:rsidRPr="00372C54" w:rsidRDefault="00236BB5" w:rsidP="00236BB5">
      <w:pPr>
        <w:pStyle w:val="Paragraph"/>
      </w:pPr>
      <w:r w:rsidRPr="00372C54">
        <w:t>Special duties of individual Board members</w:t>
      </w:r>
    </w:p>
    <w:p w14:paraId="240D56E5" w14:textId="307778BF" w:rsidR="00236BB5" w:rsidRPr="00372C54" w:rsidRDefault="00236BB5" w:rsidP="0048691A">
      <w:pPr>
        <w:pStyle w:val="ListParagraph"/>
        <w:rPr>
          <w:lang w:val="en-US"/>
        </w:rPr>
      </w:pPr>
      <w:r w:rsidRPr="00372C54">
        <w:rPr>
          <w:lang w:val="en-US"/>
        </w:rPr>
        <w:t xml:space="preserve">The President shall conduct the </w:t>
      </w:r>
      <w:proofErr w:type="gramStart"/>
      <w:r w:rsidRPr="00372C54">
        <w:rPr>
          <w:lang w:val="en-US"/>
        </w:rPr>
        <w:t>day to day</w:t>
      </w:r>
      <w:proofErr w:type="gramEnd"/>
      <w:r w:rsidRPr="00372C54">
        <w:rPr>
          <w:lang w:val="en-US"/>
        </w:rPr>
        <w:t xml:space="preserve"> business of the </w:t>
      </w:r>
      <w:r w:rsidR="001710B1">
        <w:rPr>
          <w:lang w:val="en-US"/>
        </w:rPr>
        <w:t>Society</w:t>
      </w:r>
      <w:r w:rsidRPr="00372C54">
        <w:rPr>
          <w:lang w:val="en-US"/>
        </w:rPr>
        <w:t xml:space="preserve">. The Secretary shall give support to the President in conducting the business of the </w:t>
      </w:r>
      <w:r w:rsidR="001710B1">
        <w:rPr>
          <w:lang w:val="en-US"/>
        </w:rPr>
        <w:t>Society</w:t>
      </w:r>
      <w:r w:rsidRPr="00372C54">
        <w:rPr>
          <w:lang w:val="en-US"/>
        </w:rPr>
        <w:t>.</w:t>
      </w:r>
    </w:p>
    <w:p w14:paraId="2ECB4990" w14:textId="32BA8514" w:rsidR="00236BB5" w:rsidRDefault="00236BB5" w:rsidP="0048691A">
      <w:pPr>
        <w:pStyle w:val="ListParagraph"/>
        <w:rPr>
          <w:lang w:val="en-US"/>
        </w:rPr>
      </w:pPr>
      <w:r w:rsidRPr="00372C54">
        <w:rPr>
          <w:lang w:val="en-US"/>
        </w:rPr>
        <w:t xml:space="preserve">The President-elect is in charge </w:t>
      </w:r>
      <w:r w:rsidR="00DD0957">
        <w:rPr>
          <w:lang w:val="en-US"/>
        </w:rPr>
        <w:t xml:space="preserve">(with the Symposium/meeting chair) </w:t>
      </w:r>
      <w:r w:rsidRPr="00372C54">
        <w:rPr>
          <w:lang w:val="en-US"/>
        </w:rPr>
        <w:t>of organizing the next INTERNATIONAL SYMPOSIUM ON LIMB SALVAGE following his or her election</w:t>
      </w:r>
      <w:r w:rsidR="00DD0957">
        <w:rPr>
          <w:lang w:val="en-US"/>
        </w:rPr>
        <w:t>.</w:t>
      </w:r>
      <w:r w:rsidR="00823088">
        <w:rPr>
          <w:lang w:val="en-US"/>
        </w:rPr>
        <w:t xml:space="preserve"> </w:t>
      </w:r>
    </w:p>
    <w:p w14:paraId="0B23837B" w14:textId="0CEE6805" w:rsidR="00385CB0" w:rsidRPr="00372C54" w:rsidRDefault="00385CB0" w:rsidP="0048691A">
      <w:pPr>
        <w:pStyle w:val="ListParagraph"/>
        <w:rPr>
          <w:lang w:val="en-US"/>
        </w:rPr>
      </w:pPr>
      <w:r>
        <w:rPr>
          <w:lang w:val="en-US"/>
        </w:rPr>
        <w:lastRenderedPageBreak/>
        <w:t xml:space="preserve">The symposium/meeting chair will work with the </w:t>
      </w:r>
      <w:r w:rsidR="004510FE">
        <w:rPr>
          <w:lang w:val="en-US"/>
        </w:rPr>
        <w:t xml:space="preserve">conference secretariat as appointed by the </w:t>
      </w:r>
      <w:r w:rsidR="00DD0957">
        <w:rPr>
          <w:lang w:val="en-US"/>
        </w:rPr>
        <w:t>B</w:t>
      </w:r>
      <w:r w:rsidR="00536239">
        <w:rPr>
          <w:lang w:val="en-US"/>
        </w:rPr>
        <w:t>oard from</w:t>
      </w:r>
      <w:r w:rsidR="004510FE">
        <w:rPr>
          <w:lang w:val="en-US"/>
        </w:rPr>
        <w:t xml:space="preserve"> time to time.</w:t>
      </w:r>
    </w:p>
    <w:p w14:paraId="59873213" w14:textId="31193E4A" w:rsidR="00236BB5" w:rsidRPr="00372C54" w:rsidRDefault="00236BB5" w:rsidP="0048691A">
      <w:pPr>
        <w:pStyle w:val="ListParagraph"/>
        <w:rPr>
          <w:lang w:val="en-US"/>
        </w:rPr>
      </w:pPr>
      <w:r w:rsidRPr="00372C54">
        <w:rPr>
          <w:lang w:val="en-US"/>
        </w:rPr>
        <w:t xml:space="preserve">The President represents the </w:t>
      </w:r>
      <w:r w:rsidR="001710B1">
        <w:rPr>
          <w:lang w:val="en-US"/>
        </w:rPr>
        <w:t>Society</w:t>
      </w:r>
      <w:r w:rsidRPr="00372C54">
        <w:rPr>
          <w:lang w:val="en-US"/>
        </w:rPr>
        <w:t xml:space="preserve"> vis a vis third parties and entities. </w:t>
      </w:r>
      <w:proofErr w:type="gramStart"/>
      <w:r w:rsidRPr="00372C54">
        <w:rPr>
          <w:lang w:val="en-US"/>
        </w:rPr>
        <w:t>In order to</w:t>
      </w:r>
      <w:proofErr w:type="gramEnd"/>
      <w:r w:rsidRPr="00372C54">
        <w:rPr>
          <w:lang w:val="en-US"/>
        </w:rPr>
        <w:t xml:space="preserve"> be legally effective, documents executed in writing by the </w:t>
      </w:r>
      <w:r w:rsidR="001710B1">
        <w:rPr>
          <w:lang w:val="en-US"/>
        </w:rPr>
        <w:t>Society</w:t>
      </w:r>
      <w:r w:rsidRPr="00372C54">
        <w:rPr>
          <w:lang w:val="en-US"/>
        </w:rPr>
        <w:t xml:space="preserve"> shall be signed by the President and the Secretary, documents regarding financial matters (dispositions regarding the value of asset items) shall be signed by the President and the Treasurer. Transactions between Board members and the </w:t>
      </w:r>
      <w:r w:rsidR="001710B1">
        <w:rPr>
          <w:lang w:val="en-US"/>
        </w:rPr>
        <w:t>Society</w:t>
      </w:r>
      <w:r w:rsidRPr="00372C54">
        <w:rPr>
          <w:lang w:val="en-US"/>
        </w:rPr>
        <w:t xml:space="preserve"> are subject to approval by another Board member.</w:t>
      </w:r>
    </w:p>
    <w:p w14:paraId="3298F398" w14:textId="5A29ADED" w:rsidR="00236BB5" w:rsidRPr="00372C54" w:rsidRDefault="00236BB5" w:rsidP="0048691A">
      <w:pPr>
        <w:pStyle w:val="ListParagraph"/>
        <w:rPr>
          <w:lang w:val="en-US"/>
        </w:rPr>
      </w:pPr>
      <w:r w:rsidRPr="00372C54">
        <w:rPr>
          <w:lang w:val="en-US"/>
        </w:rPr>
        <w:t xml:space="preserve">Transactional powers of attorney to represent the </w:t>
      </w:r>
      <w:r w:rsidR="00DD0957">
        <w:rPr>
          <w:lang w:val="en-US"/>
        </w:rPr>
        <w:t>Society</w:t>
      </w:r>
      <w:r w:rsidRPr="00372C54">
        <w:rPr>
          <w:lang w:val="en-US"/>
        </w:rPr>
        <w:t xml:space="preserve"> vis a vis third parties or entities or to sign on behalf of the </w:t>
      </w:r>
      <w:r w:rsidR="001710B1">
        <w:rPr>
          <w:lang w:val="en-US"/>
        </w:rPr>
        <w:t>Society</w:t>
      </w:r>
      <w:r w:rsidRPr="00372C54">
        <w:rPr>
          <w:lang w:val="en-US"/>
        </w:rPr>
        <w:t xml:space="preserve"> shall be issued exclusively by the Board members.</w:t>
      </w:r>
    </w:p>
    <w:p w14:paraId="30C5EF41" w14:textId="5E472D25" w:rsidR="00236BB5" w:rsidRPr="00372C54" w:rsidRDefault="00236BB5" w:rsidP="0048691A">
      <w:pPr>
        <w:pStyle w:val="ListParagraph"/>
        <w:rPr>
          <w:lang w:val="en-US"/>
        </w:rPr>
      </w:pPr>
      <w:r w:rsidRPr="00372C54">
        <w:rPr>
          <w:lang w:val="en-US"/>
        </w:rPr>
        <w:t xml:space="preserve">In case of an emergency the President is authorized to issue instructions in matters falling within the powers of the General Meeting or of the Board, in his or her own discretion on a </w:t>
      </w:r>
      <w:r w:rsidR="00781128" w:rsidRPr="00372C54">
        <w:rPr>
          <w:lang w:val="en-US"/>
        </w:rPr>
        <w:t>stand-alone</w:t>
      </w:r>
      <w:r w:rsidRPr="00372C54">
        <w:rPr>
          <w:lang w:val="en-US"/>
        </w:rPr>
        <w:t xml:space="preserve"> basis</w:t>
      </w:r>
      <w:r w:rsidR="00DD0957">
        <w:rPr>
          <w:lang w:val="en-US"/>
        </w:rPr>
        <w:t>. Su</w:t>
      </w:r>
      <w:r w:rsidRPr="00372C54">
        <w:rPr>
          <w:lang w:val="en-US"/>
        </w:rPr>
        <w:t xml:space="preserve">ch instructions, however, require notification </w:t>
      </w:r>
      <w:r w:rsidR="00DD0957">
        <w:rPr>
          <w:lang w:val="en-US"/>
        </w:rPr>
        <w:t xml:space="preserve">to </w:t>
      </w:r>
      <w:r w:rsidRPr="00372C54">
        <w:rPr>
          <w:lang w:val="en-US"/>
        </w:rPr>
        <w:t xml:space="preserve">the entire Board as </w:t>
      </w:r>
      <w:r w:rsidR="00DD0957">
        <w:rPr>
          <w:lang w:val="en-US"/>
        </w:rPr>
        <w:t xml:space="preserve">soon </w:t>
      </w:r>
      <w:r w:rsidRPr="00372C54">
        <w:rPr>
          <w:lang w:val="en-US"/>
        </w:rPr>
        <w:t xml:space="preserve">as possible. </w:t>
      </w:r>
    </w:p>
    <w:p w14:paraId="34784CB5" w14:textId="7D5BE3C8" w:rsidR="00236BB5" w:rsidRPr="00372C54" w:rsidRDefault="00236BB5" w:rsidP="0048691A">
      <w:pPr>
        <w:pStyle w:val="ListParagraph"/>
        <w:rPr>
          <w:lang w:val="en-US"/>
        </w:rPr>
      </w:pPr>
      <w:r w:rsidRPr="00372C54">
        <w:rPr>
          <w:lang w:val="en-US"/>
        </w:rPr>
        <w:t>The Secretary keeps the minutes of the General Meeting and of the Board</w:t>
      </w:r>
      <w:r w:rsidR="00DD0957">
        <w:rPr>
          <w:lang w:val="en-US"/>
        </w:rPr>
        <w:t xml:space="preserve"> meetings</w:t>
      </w:r>
      <w:r w:rsidRPr="00372C54">
        <w:rPr>
          <w:lang w:val="en-US"/>
        </w:rPr>
        <w:t>.</w:t>
      </w:r>
    </w:p>
    <w:p w14:paraId="06238929" w14:textId="156F5080" w:rsidR="00236BB5" w:rsidRPr="00372C54" w:rsidRDefault="00236BB5" w:rsidP="0048691A">
      <w:pPr>
        <w:pStyle w:val="ListParagraph"/>
        <w:rPr>
          <w:lang w:val="en-US"/>
        </w:rPr>
      </w:pPr>
      <w:r w:rsidRPr="00372C54">
        <w:rPr>
          <w:lang w:val="en-US"/>
        </w:rPr>
        <w:t xml:space="preserve">The Treasurer is responsible for proper management of the finances of the </w:t>
      </w:r>
      <w:r w:rsidR="001710B1">
        <w:rPr>
          <w:lang w:val="en-US"/>
        </w:rPr>
        <w:t>Society</w:t>
      </w:r>
      <w:r w:rsidRPr="00372C54">
        <w:rPr>
          <w:lang w:val="en-US"/>
        </w:rPr>
        <w:t>.</w:t>
      </w:r>
    </w:p>
    <w:p w14:paraId="7FF58F5D" w14:textId="45608564" w:rsidR="00236BB5" w:rsidRPr="001A6F6C" w:rsidRDefault="00236BB5" w:rsidP="0048691A">
      <w:pPr>
        <w:pStyle w:val="ListParagraph"/>
        <w:rPr>
          <w:lang w:val="en-US"/>
        </w:rPr>
      </w:pPr>
      <w:r w:rsidRPr="001A6F6C">
        <w:rPr>
          <w:lang w:val="en-US"/>
        </w:rPr>
        <w:t>In cases of their not being available, the President-elect shall substitute for the President, the past President shall substitute for the Secretary.</w:t>
      </w:r>
    </w:p>
    <w:p w14:paraId="0A89E5EA" w14:textId="493E69CA" w:rsidR="00236BB5" w:rsidRPr="00372C54" w:rsidRDefault="00236BB5" w:rsidP="00236BB5">
      <w:pPr>
        <w:pStyle w:val="Paragraph"/>
      </w:pPr>
      <w:r w:rsidRPr="00372C54">
        <w:t>Financial Auditors</w:t>
      </w:r>
      <w:r w:rsidR="001A6F6C">
        <w:t xml:space="preserve"> </w:t>
      </w:r>
    </w:p>
    <w:p w14:paraId="6745F0B0" w14:textId="6B4A6AC6" w:rsidR="00236BB5" w:rsidRPr="00372C54" w:rsidRDefault="00236BB5" w:rsidP="0048691A">
      <w:pPr>
        <w:pStyle w:val="ListParagraph"/>
        <w:rPr>
          <w:lang w:val="en-US"/>
        </w:rPr>
      </w:pPr>
      <w:r w:rsidRPr="00372C54">
        <w:rPr>
          <w:lang w:val="en-US"/>
        </w:rPr>
        <w:t xml:space="preserve">The General Meeting shall elect two auditors for a term of two years. Re-election is </w:t>
      </w:r>
      <w:r w:rsidR="00DD0957">
        <w:rPr>
          <w:lang w:val="en-US"/>
        </w:rPr>
        <w:t>per</w:t>
      </w:r>
      <w:r w:rsidRPr="00372C54">
        <w:rPr>
          <w:lang w:val="en-US"/>
        </w:rPr>
        <w:t xml:space="preserve">missible. The auditors must not be members of any executive body which is the object of their audit – </w:t>
      </w:r>
      <w:proofErr w:type="gramStart"/>
      <w:r w:rsidRPr="00372C54">
        <w:rPr>
          <w:lang w:val="en-US"/>
        </w:rPr>
        <w:t>with the exception of</w:t>
      </w:r>
      <w:proofErr w:type="gramEnd"/>
      <w:r w:rsidRPr="00372C54">
        <w:rPr>
          <w:lang w:val="en-US"/>
        </w:rPr>
        <w:t xml:space="preserve"> the General Meeting.</w:t>
      </w:r>
    </w:p>
    <w:p w14:paraId="012F7000" w14:textId="66887420" w:rsidR="00236BB5" w:rsidRPr="00372C54" w:rsidRDefault="00236BB5" w:rsidP="0048691A">
      <w:pPr>
        <w:pStyle w:val="ListParagraph"/>
        <w:rPr>
          <w:lang w:val="en-US"/>
        </w:rPr>
      </w:pPr>
      <w:r w:rsidRPr="00372C54">
        <w:rPr>
          <w:lang w:val="en-US"/>
        </w:rPr>
        <w:t xml:space="preserve">The auditors </w:t>
      </w:r>
      <w:proofErr w:type="gramStart"/>
      <w:r w:rsidRPr="00372C54">
        <w:rPr>
          <w:lang w:val="en-US"/>
        </w:rPr>
        <w:t>are in charge of</w:t>
      </w:r>
      <w:proofErr w:type="gramEnd"/>
      <w:r w:rsidRPr="00372C54">
        <w:rPr>
          <w:lang w:val="en-US"/>
        </w:rPr>
        <w:t xml:space="preserve"> monitoring the business activities on an ongoing basis and of auditing the finances of the </w:t>
      </w:r>
      <w:r w:rsidR="001710B1">
        <w:rPr>
          <w:lang w:val="en-US"/>
        </w:rPr>
        <w:t>Society</w:t>
      </w:r>
      <w:r w:rsidRPr="00372C54">
        <w:rPr>
          <w:lang w:val="en-US"/>
        </w:rPr>
        <w:t xml:space="preserve"> </w:t>
      </w:r>
      <w:proofErr w:type="gramStart"/>
      <w:r w:rsidRPr="00372C54">
        <w:rPr>
          <w:lang w:val="en-US"/>
        </w:rPr>
        <w:t>with regard to</w:t>
      </w:r>
      <w:proofErr w:type="gramEnd"/>
      <w:r w:rsidRPr="00372C54">
        <w:rPr>
          <w:lang w:val="en-US"/>
        </w:rPr>
        <w:t xml:space="preserve"> the accounts being rendered properly and to the use of funds in accordance with the by</w:t>
      </w:r>
      <w:r w:rsidR="00781128">
        <w:rPr>
          <w:lang w:val="en-US"/>
        </w:rPr>
        <w:t>-</w:t>
      </w:r>
      <w:r w:rsidRPr="00372C54">
        <w:rPr>
          <w:lang w:val="en-US"/>
        </w:rPr>
        <w:t>laws. The Board shall submit documentation and give information to the auditors as required. The auditors shall report to the Board the result of the audit.</w:t>
      </w:r>
    </w:p>
    <w:p w14:paraId="13E85E3C" w14:textId="29F7B47A" w:rsidR="00236BB5" w:rsidRPr="00372C54" w:rsidRDefault="00236BB5" w:rsidP="0048691A">
      <w:pPr>
        <w:pStyle w:val="ListParagraph"/>
        <w:rPr>
          <w:lang w:val="en-US"/>
        </w:rPr>
      </w:pPr>
      <w:r w:rsidRPr="00372C54">
        <w:rPr>
          <w:lang w:val="en-US"/>
        </w:rPr>
        <w:t xml:space="preserve">Transactions between auditors and the </w:t>
      </w:r>
      <w:r w:rsidR="001710B1">
        <w:rPr>
          <w:lang w:val="en-US"/>
        </w:rPr>
        <w:t>Society</w:t>
      </w:r>
      <w:r w:rsidRPr="00372C54">
        <w:rPr>
          <w:lang w:val="en-US"/>
        </w:rPr>
        <w:t xml:space="preserve"> are subject to approval by the General Meeting. </w:t>
      </w:r>
    </w:p>
    <w:p w14:paraId="5473DA0C" w14:textId="20EF0E71" w:rsidR="00236BB5" w:rsidRPr="00372C54" w:rsidRDefault="00236BB5" w:rsidP="00236BB5">
      <w:pPr>
        <w:pStyle w:val="Paragraph"/>
      </w:pPr>
      <w:r w:rsidRPr="00372C54">
        <w:t>Auditors</w:t>
      </w:r>
      <w:r w:rsidR="001A6F6C">
        <w:t xml:space="preserve"> </w:t>
      </w:r>
    </w:p>
    <w:p w14:paraId="7B80D0D1" w14:textId="12E06086" w:rsidR="00236BB5" w:rsidRPr="0048691A" w:rsidRDefault="00236BB5" w:rsidP="0048691A">
      <w:pPr>
        <w:ind w:left="822"/>
        <w:rPr>
          <w:lang w:val="en-US"/>
        </w:rPr>
      </w:pPr>
      <w:r w:rsidRPr="0048691A">
        <w:rPr>
          <w:lang w:val="en-US"/>
        </w:rPr>
        <w:t xml:space="preserve">The Board may appoint, </w:t>
      </w:r>
      <w:r w:rsidR="00781128" w:rsidRPr="0048691A">
        <w:rPr>
          <w:lang w:val="en-US"/>
        </w:rPr>
        <w:t>but it</w:t>
      </w:r>
      <w:r w:rsidRPr="0048691A">
        <w:rPr>
          <w:lang w:val="en-US"/>
        </w:rPr>
        <w:t xml:space="preserve"> is not required to </w:t>
      </w:r>
      <w:proofErr w:type="gramStart"/>
      <w:r w:rsidR="00D415F9" w:rsidRPr="0048691A">
        <w:rPr>
          <w:lang w:val="en-US"/>
        </w:rPr>
        <w:t>appoint</w:t>
      </w:r>
      <w:r w:rsidR="00664CA8" w:rsidRPr="0048691A">
        <w:rPr>
          <w:lang w:val="en-US"/>
        </w:rPr>
        <w:t>,</w:t>
      </w:r>
      <w:proofErr w:type="gramEnd"/>
      <w:r w:rsidRPr="0048691A">
        <w:rPr>
          <w:lang w:val="en-US"/>
        </w:rPr>
        <w:t xml:space="preserve"> one or two individuals to serve as auditors of the </w:t>
      </w:r>
      <w:r w:rsidR="001710B1" w:rsidRPr="0048691A">
        <w:rPr>
          <w:lang w:val="en-US"/>
        </w:rPr>
        <w:t>Society</w:t>
      </w:r>
      <w:r w:rsidRPr="0048691A">
        <w:rPr>
          <w:lang w:val="en-US"/>
        </w:rPr>
        <w:t xml:space="preserve">. The Auditor(s) may perform the duties prescribed in the following clauses with respect to the </w:t>
      </w:r>
      <w:r w:rsidR="001710B1" w:rsidRPr="0048691A">
        <w:rPr>
          <w:lang w:val="en-US"/>
        </w:rPr>
        <w:t>Society</w:t>
      </w:r>
      <w:r w:rsidRPr="0048691A">
        <w:rPr>
          <w:lang w:val="en-US"/>
        </w:rPr>
        <w:t>’s business affairs and assets.</w:t>
      </w:r>
    </w:p>
    <w:p w14:paraId="17D7CAFA" w14:textId="4D3BBE25" w:rsidR="00236BB5" w:rsidRPr="00372C54" w:rsidRDefault="00236BB5" w:rsidP="0048691A">
      <w:pPr>
        <w:pStyle w:val="ListParagraph"/>
        <w:numPr>
          <w:ilvl w:val="2"/>
          <w:numId w:val="21"/>
        </w:numPr>
        <w:rPr>
          <w:lang w:val="en-US"/>
        </w:rPr>
      </w:pPr>
      <w:r w:rsidRPr="00372C54">
        <w:rPr>
          <w:lang w:val="en-US"/>
        </w:rPr>
        <w:t xml:space="preserve">request the Management Board and employees to report on the business, or audit the state of the </w:t>
      </w:r>
      <w:r w:rsidR="001710B1">
        <w:rPr>
          <w:lang w:val="en-US"/>
        </w:rPr>
        <w:t>Society</w:t>
      </w:r>
      <w:r w:rsidRPr="00372C54">
        <w:rPr>
          <w:lang w:val="en-US"/>
        </w:rPr>
        <w:t>’s business and assets;</w:t>
      </w:r>
    </w:p>
    <w:p w14:paraId="4C92A5C5" w14:textId="77777777" w:rsidR="00236BB5" w:rsidRPr="00372C54" w:rsidRDefault="00236BB5" w:rsidP="0048691A">
      <w:pPr>
        <w:pStyle w:val="ListParagraph"/>
        <w:numPr>
          <w:ilvl w:val="2"/>
          <w:numId w:val="21"/>
        </w:numPr>
        <w:rPr>
          <w:lang w:val="en-US"/>
        </w:rPr>
      </w:pPr>
      <w:r w:rsidRPr="00372C54">
        <w:rPr>
          <w:lang w:val="en-US"/>
        </w:rPr>
        <w:t>audit the state of the Management Board’s execution of duties and prepare audit reports as stipulated in laws and regulations;</w:t>
      </w:r>
    </w:p>
    <w:p w14:paraId="30EE6550" w14:textId="77777777" w:rsidR="00236BB5" w:rsidRPr="00372C54" w:rsidRDefault="00236BB5" w:rsidP="0048691A">
      <w:pPr>
        <w:pStyle w:val="ListParagraph"/>
        <w:numPr>
          <w:ilvl w:val="2"/>
          <w:numId w:val="21"/>
        </w:numPr>
        <w:rPr>
          <w:lang w:val="en-US"/>
        </w:rPr>
      </w:pPr>
      <w:r w:rsidRPr="00372C54">
        <w:rPr>
          <w:lang w:val="en-US"/>
        </w:rPr>
        <w:t>attend the meetings of the Management Board and express opinions when necessary;</w:t>
      </w:r>
    </w:p>
    <w:p w14:paraId="44B1735F" w14:textId="2B37CEBF" w:rsidR="00236BB5" w:rsidRPr="00372C54" w:rsidRDefault="00236BB5" w:rsidP="0048691A">
      <w:pPr>
        <w:pStyle w:val="ListParagraph"/>
        <w:numPr>
          <w:ilvl w:val="2"/>
          <w:numId w:val="21"/>
        </w:numPr>
        <w:rPr>
          <w:lang w:val="en-US"/>
        </w:rPr>
      </w:pPr>
      <w:r w:rsidRPr="00372C54">
        <w:rPr>
          <w:lang w:val="en-US"/>
        </w:rPr>
        <w:t xml:space="preserve">report to the Management Board and the General Meeting when the Auditors deem that a Board member has performed or is likely to be performing improprieties, or when the Auditors discover significant improprieties or facts contrary to laws and regulations or these Articles of </w:t>
      </w:r>
      <w:r w:rsidR="001710B1">
        <w:rPr>
          <w:lang w:val="en-US"/>
        </w:rPr>
        <w:t>Society</w:t>
      </w:r>
      <w:r w:rsidRPr="00372C54">
        <w:rPr>
          <w:lang w:val="en-US"/>
        </w:rPr>
        <w:t>;</w:t>
      </w:r>
    </w:p>
    <w:p w14:paraId="66A3DE06" w14:textId="725154C7" w:rsidR="00236BB5" w:rsidRPr="00372C54" w:rsidRDefault="00236BB5" w:rsidP="0048691A">
      <w:pPr>
        <w:pStyle w:val="ListParagraph"/>
        <w:numPr>
          <w:ilvl w:val="2"/>
          <w:numId w:val="21"/>
        </w:numPr>
        <w:rPr>
          <w:lang w:val="en-US"/>
        </w:rPr>
      </w:pPr>
      <w:r w:rsidRPr="00372C54">
        <w:rPr>
          <w:lang w:val="en-US"/>
        </w:rPr>
        <w:t xml:space="preserve">request that the President call a meeting of the Management Board, when the Auditors deem it necessary to report as provided in the preceding clause. Due to the international nature of the </w:t>
      </w:r>
      <w:r w:rsidR="001710B1">
        <w:rPr>
          <w:lang w:val="en-US"/>
        </w:rPr>
        <w:t>Society</w:t>
      </w:r>
      <w:r w:rsidRPr="00372C54">
        <w:rPr>
          <w:lang w:val="en-US"/>
        </w:rPr>
        <w:t xml:space="preserve">, if a timely face-to-face meeting is not possible then a telephone or </w:t>
      </w:r>
      <w:r w:rsidR="00D415F9" w:rsidRPr="00372C54">
        <w:rPr>
          <w:lang w:val="en-US"/>
        </w:rPr>
        <w:t>internet-based</w:t>
      </w:r>
      <w:r w:rsidRPr="00372C54">
        <w:rPr>
          <w:lang w:val="en-US"/>
        </w:rPr>
        <w:t xml:space="preserve"> meeting should be arranged. Such a meeting should be held within 4 weeks of the request of the Auditors.</w:t>
      </w:r>
    </w:p>
    <w:p w14:paraId="37897634" w14:textId="77777777" w:rsidR="00236BB5" w:rsidRPr="00372C54" w:rsidRDefault="00236BB5" w:rsidP="0048691A">
      <w:pPr>
        <w:pStyle w:val="ListParagraph"/>
        <w:numPr>
          <w:ilvl w:val="2"/>
          <w:numId w:val="21"/>
        </w:numPr>
        <w:rPr>
          <w:lang w:val="en-US"/>
        </w:rPr>
      </w:pPr>
      <w:proofErr w:type="gramStart"/>
      <w:r w:rsidRPr="00372C54">
        <w:rPr>
          <w:lang w:val="en-US"/>
        </w:rPr>
        <w:t>otherwise</w:t>
      </w:r>
      <w:proofErr w:type="gramEnd"/>
      <w:r w:rsidRPr="00372C54">
        <w:rPr>
          <w:lang w:val="en-US"/>
        </w:rPr>
        <w:t xml:space="preserve"> exercise their authorization under laws and regulations</w:t>
      </w:r>
    </w:p>
    <w:p w14:paraId="2F88838E" w14:textId="314C9D94" w:rsidR="00236BB5" w:rsidRPr="00372C54" w:rsidRDefault="00236BB5" w:rsidP="00236BB5">
      <w:pPr>
        <w:pStyle w:val="Paragraph"/>
      </w:pPr>
      <w:r w:rsidRPr="00372C54">
        <w:t>Arbitration</w:t>
      </w:r>
      <w:r w:rsidR="001A6F6C">
        <w:t xml:space="preserve"> </w:t>
      </w:r>
    </w:p>
    <w:p w14:paraId="232BB02F" w14:textId="7943C82E" w:rsidR="00236BB5" w:rsidRPr="00E23FEB" w:rsidRDefault="00236BB5" w:rsidP="0048691A">
      <w:pPr>
        <w:pStyle w:val="ListParagraph"/>
        <w:rPr>
          <w:lang w:val="en-US"/>
        </w:rPr>
      </w:pPr>
      <w:r w:rsidRPr="00E23FEB">
        <w:rPr>
          <w:lang w:val="en-US"/>
        </w:rPr>
        <w:t xml:space="preserve">The </w:t>
      </w:r>
      <w:r w:rsidR="001710B1" w:rsidRPr="00E23FEB">
        <w:rPr>
          <w:lang w:val="en-US"/>
        </w:rPr>
        <w:t>Society</w:t>
      </w:r>
      <w:r w:rsidRPr="00E23FEB">
        <w:rPr>
          <w:lang w:val="en-US"/>
        </w:rPr>
        <w:t xml:space="preserve">’s in-house panel of arbitration shall resolve any disputes resulting from relationships in the </w:t>
      </w:r>
      <w:r w:rsidR="001710B1" w:rsidRPr="00E23FEB">
        <w:rPr>
          <w:lang w:val="en-US"/>
        </w:rPr>
        <w:t>Society</w:t>
      </w:r>
      <w:r w:rsidRPr="00E23FEB">
        <w:rPr>
          <w:lang w:val="en-US"/>
        </w:rPr>
        <w:t xml:space="preserve">. It is a “Reconciliation Institution” [“Schlichtungseinrichtung”] in terms of the </w:t>
      </w:r>
      <w:r w:rsidR="00EB6BF3" w:rsidRPr="00E23FEB">
        <w:rPr>
          <w:lang w:val="en-US"/>
        </w:rPr>
        <w:t>Society’s</w:t>
      </w:r>
      <w:r w:rsidRPr="00E23FEB">
        <w:rPr>
          <w:lang w:val="en-US"/>
        </w:rPr>
        <w:t xml:space="preserve"> Act 2002 and not a court of arbitration in terms of §§ 577 ff Code of Civil Procedure.</w:t>
      </w:r>
    </w:p>
    <w:p w14:paraId="5E12CD7E" w14:textId="7F15D240" w:rsidR="00236BB5" w:rsidRPr="00372C54" w:rsidRDefault="00236BB5" w:rsidP="0048691A">
      <w:pPr>
        <w:pStyle w:val="ListParagraph"/>
        <w:rPr>
          <w:lang w:val="en-US"/>
        </w:rPr>
      </w:pPr>
      <w:r w:rsidRPr="00372C54">
        <w:rPr>
          <w:lang w:val="en-US"/>
        </w:rPr>
        <w:t xml:space="preserve">The panel of arbitration is composed of three regular members of the </w:t>
      </w:r>
      <w:r w:rsidR="001710B1">
        <w:rPr>
          <w:lang w:val="en-US"/>
        </w:rPr>
        <w:t>Society</w:t>
      </w:r>
      <w:r w:rsidRPr="00372C54">
        <w:rPr>
          <w:lang w:val="en-US"/>
        </w:rPr>
        <w:t xml:space="preserve">. It is constituted by one party </w:t>
      </w:r>
      <w:proofErr w:type="gramStart"/>
      <w:r w:rsidRPr="00372C54">
        <w:rPr>
          <w:lang w:val="en-US"/>
        </w:rPr>
        <w:t>nominating to</w:t>
      </w:r>
      <w:proofErr w:type="gramEnd"/>
      <w:r w:rsidRPr="00372C54">
        <w:rPr>
          <w:lang w:val="en-US"/>
        </w:rPr>
        <w:t xml:space="preserve"> the Board in writing a member to be arbitrator. Upon request by the Board issued within a period of seven days, the other party shall nominate a member of the panel of arbitration within a period of 14 days. After being notified by the Board within seven days, the arbitrators nominated shall elect within another 14 days a third regular member to be the chairman </w:t>
      </w:r>
      <w:r w:rsidRPr="00372C54">
        <w:rPr>
          <w:lang w:val="en-US"/>
        </w:rPr>
        <w:lastRenderedPageBreak/>
        <w:t xml:space="preserve">of the panel of arbitration. In case of a </w:t>
      </w:r>
      <w:proofErr w:type="gramStart"/>
      <w:r w:rsidRPr="00372C54">
        <w:rPr>
          <w:lang w:val="en-US"/>
        </w:rPr>
        <w:t>tie</w:t>
      </w:r>
      <w:proofErr w:type="gramEnd"/>
      <w:r w:rsidRPr="00372C54">
        <w:rPr>
          <w:lang w:val="en-US"/>
        </w:rPr>
        <w:t xml:space="preserve">, the appointee shall be decided by drawing lots. The members of the arbitration panel must not be members of any executive body which is the object of the litigation – </w:t>
      </w:r>
      <w:proofErr w:type="gramStart"/>
      <w:r w:rsidRPr="00372C54">
        <w:rPr>
          <w:lang w:val="en-US"/>
        </w:rPr>
        <w:t>with the exception of</w:t>
      </w:r>
      <w:proofErr w:type="gramEnd"/>
      <w:r w:rsidRPr="00372C54">
        <w:rPr>
          <w:lang w:val="en-US"/>
        </w:rPr>
        <w:t xml:space="preserve"> the General Meeting.</w:t>
      </w:r>
    </w:p>
    <w:p w14:paraId="1262537C" w14:textId="6041E15E" w:rsidR="00236BB5" w:rsidRPr="00372C54" w:rsidRDefault="00236BB5" w:rsidP="0048691A">
      <w:pPr>
        <w:pStyle w:val="ListParagraph"/>
        <w:rPr>
          <w:lang w:val="en-US"/>
        </w:rPr>
      </w:pPr>
      <w:r w:rsidRPr="00372C54">
        <w:rPr>
          <w:lang w:val="en-US"/>
        </w:rPr>
        <w:t xml:space="preserve">The panel of arbitration renders its decision after having heard both parties, with all its members present, with a simple majority of the votes. It decides </w:t>
      </w:r>
      <w:proofErr w:type="gramStart"/>
      <w:r w:rsidRPr="00372C54">
        <w:rPr>
          <w:lang w:val="en-US"/>
        </w:rPr>
        <w:t>to</w:t>
      </w:r>
      <w:proofErr w:type="gramEnd"/>
      <w:r w:rsidRPr="00372C54">
        <w:rPr>
          <w:lang w:val="en-US"/>
        </w:rPr>
        <w:t xml:space="preserve"> </w:t>
      </w:r>
      <w:proofErr w:type="gramStart"/>
      <w:r w:rsidRPr="00372C54">
        <w:rPr>
          <w:lang w:val="en-US"/>
        </w:rPr>
        <w:t>its</w:t>
      </w:r>
      <w:proofErr w:type="gramEnd"/>
      <w:r w:rsidRPr="00372C54">
        <w:rPr>
          <w:lang w:val="en-US"/>
        </w:rPr>
        <w:t xml:space="preserve"> best knowledge and belief. Its decisions shall be final within the </w:t>
      </w:r>
      <w:r w:rsidR="001710B1">
        <w:rPr>
          <w:lang w:val="en-US"/>
        </w:rPr>
        <w:t>Society</w:t>
      </w:r>
      <w:r w:rsidRPr="00372C54">
        <w:rPr>
          <w:lang w:val="en-US"/>
        </w:rPr>
        <w:t>.</w:t>
      </w:r>
    </w:p>
    <w:p w14:paraId="6129876C" w14:textId="1A104681" w:rsidR="00236BB5" w:rsidRPr="00372C54" w:rsidRDefault="00236BB5" w:rsidP="00236BB5">
      <w:pPr>
        <w:pStyle w:val="Paragraph"/>
      </w:pPr>
      <w:r w:rsidRPr="00372C54">
        <w:t xml:space="preserve">Voluntary dissolution of the </w:t>
      </w:r>
      <w:r w:rsidR="001710B1">
        <w:t>Society</w:t>
      </w:r>
      <w:r w:rsidR="00536239">
        <w:t xml:space="preserve"> </w:t>
      </w:r>
    </w:p>
    <w:p w14:paraId="113D301A" w14:textId="601A0DF8" w:rsidR="00236BB5" w:rsidRPr="00372C54" w:rsidRDefault="00236BB5" w:rsidP="0048691A">
      <w:pPr>
        <w:pStyle w:val="ListParagraph"/>
        <w:rPr>
          <w:lang w:val="en-US"/>
        </w:rPr>
      </w:pPr>
      <w:r w:rsidRPr="00372C54">
        <w:rPr>
          <w:lang w:val="en-US"/>
        </w:rPr>
        <w:t xml:space="preserve">A resolution on </w:t>
      </w:r>
      <w:r w:rsidR="007554FA" w:rsidRPr="00372C54">
        <w:rPr>
          <w:lang w:val="en-US"/>
        </w:rPr>
        <w:t>the voluntary</w:t>
      </w:r>
      <w:r w:rsidRPr="00372C54">
        <w:rPr>
          <w:lang w:val="en-US"/>
        </w:rPr>
        <w:t xml:space="preserve"> dissolution of the </w:t>
      </w:r>
      <w:r w:rsidR="001710B1">
        <w:rPr>
          <w:lang w:val="en-US"/>
        </w:rPr>
        <w:t>Society</w:t>
      </w:r>
      <w:r w:rsidRPr="00372C54">
        <w:rPr>
          <w:lang w:val="en-US"/>
        </w:rPr>
        <w:t xml:space="preserve"> may only be adopted in a General Meeting and only with a majority of two thirds of the valid votes cast.</w:t>
      </w:r>
    </w:p>
    <w:p w14:paraId="736AFE34" w14:textId="32C3DE20" w:rsidR="00236BB5" w:rsidRPr="00372C54" w:rsidRDefault="00236BB5" w:rsidP="0048691A">
      <w:pPr>
        <w:pStyle w:val="ListParagraph"/>
        <w:rPr>
          <w:lang w:val="en-US"/>
        </w:rPr>
      </w:pPr>
      <w:r w:rsidRPr="00372C54">
        <w:rPr>
          <w:lang w:val="en-US"/>
        </w:rPr>
        <w:t xml:space="preserve">In addition, resolutions adopting a voluntary dissolution of the </w:t>
      </w:r>
      <w:r w:rsidR="001710B1">
        <w:rPr>
          <w:lang w:val="en-US"/>
        </w:rPr>
        <w:t>Society</w:t>
      </w:r>
      <w:r w:rsidRPr="00372C54">
        <w:rPr>
          <w:lang w:val="en-US"/>
        </w:rPr>
        <w:t xml:space="preserve"> require a two</w:t>
      </w:r>
      <w:r w:rsidR="00632061">
        <w:rPr>
          <w:lang w:val="en-US"/>
        </w:rPr>
        <w:t>-</w:t>
      </w:r>
      <w:r w:rsidRPr="00372C54">
        <w:rPr>
          <w:lang w:val="en-US"/>
        </w:rPr>
        <w:t xml:space="preserve">thirds majority of the valid votes cast </w:t>
      </w:r>
      <w:r w:rsidR="00632061">
        <w:rPr>
          <w:lang w:val="en-US"/>
        </w:rPr>
        <w:t>at a Special Meeting</w:t>
      </w:r>
      <w:r w:rsidRPr="00372C54">
        <w:rPr>
          <w:lang w:val="en-US"/>
        </w:rPr>
        <w:t xml:space="preserve">. Such resolution </w:t>
      </w:r>
      <w:r w:rsidR="00632061">
        <w:rPr>
          <w:lang w:val="en-US"/>
        </w:rPr>
        <w:t>may</w:t>
      </w:r>
      <w:r w:rsidRPr="00372C54">
        <w:rPr>
          <w:lang w:val="en-US"/>
        </w:rPr>
        <w:t xml:space="preserve"> be adopted either in writing, by telefax or by e-mail.</w:t>
      </w:r>
    </w:p>
    <w:p w14:paraId="6AA709E6" w14:textId="6629D020" w:rsidR="00236BB5" w:rsidRPr="00760794" w:rsidRDefault="00236BB5" w:rsidP="0048691A">
      <w:pPr>
        <w:pStyle w:val="ListParagraph"/>
        <w:rPr>
          <w:lang w:val="en-US"/>
        </w:rPr>
      </w:pPr>
      <w:r w:rsidRPr="00760794">
        <w:rPr>
          <w:lang w:val="en-US"/>
        </w:rPr>
        <w:t xml:space="preserve">Such General Meeting shall also decide on the liquidation – in case the </w:t>
      </w:r>
      <w:r w:rsidR="001710B1">
        <w:rPr>
          <w:lang w:val="en-US"/>
        </w:rPr>
        <w:t>Society</w:t>
      </w:r>
      <w:r w:rsidRPr="00760794">
        <w:rPr>
          <w:lang w:val="en-US"/>
        </w:rPr>
        <w:t xml:space="preserve"> owns any assets. It shall appoint a liquidator and pass a resolution specifying to whom the assets remaining after payment of the liabilities shall be transferred. To the extent possible and admissible, these assets shall be transferred to an organization which pursues the same or similar purpose as the subject </w:t>
      </w:r>
      <w:r w:rsidR="001710B1">
        <w:rPr>
          <w:lang w:val="en-US"/>
        </w:rPr>
        <w:t>Society</w:t>
      </w:r>
      <w:r w:rsidRPr="00760794">
        <w:rPr>
          <w:lang w:val="en-US"/>
        </w:rPr>
        <w:t>, otherwise to purposes of social welfare.</w:t>
      </w:r>
    </w:p>
    <w:p w14:paraId="25CC7EA5" w14:textId="2C46EE42" w:rsidR="00773B88" w:rsidRPr="00236BB5" w:rsidRDefault="00773B88" w:rsidP="00236BB5">
      <w:pPr>
        <w:pStyle w:val="Paragraph"/>
        <w:numPr>
          <w:ilvl w:val="0"/>
          <w:numId w:val="0"/>
        </w:numPr>
      </w:pPr>
    </w:p>
    <w:sectPr w:rsidR="00773B88" w:rsidRPr="00236BB5" w:rsidSect="00E61F15">
      <w:headerReference w:type="even" r:id="rId8"/>
      <w:headerReference w:type="default" r:id="rId9"/>
      <w:footerReference w:type="even" r:id="rId10"/>
      <w:footerReference w:type="default" r:id="rId11"/>
      <w:headerReference w:type="first" r:id="rId12"/>
      <w:footerReference w:type="first" r:id="rId13"/>
      <w:pgSz w:w="11906" w:h="16838"/>
      <w:pgMar w:top="822" w:right="720" w:bottom="426" w:left="720" w:header="142"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B337" w14:textId="77777777" w:rsidR="00547EBB" w:rsidRDefault="00547EBB" w:rsidP="00DE1953">
      <w:r>
        <w:separator/>
      </w:r>
    </w:p>
  </w:endnote>
  <w:endnote w:type="continuationSeparator" w:id="0">
    <w:p w14:paraId="4A777A74" w14:textId="77777777" w:rsidR="00547EBB" w:rsidRDefault="00547EBB" w:rsidP="00DE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9A8F" w14:textId="77777777" w:rsidR="004A18F7" w:rsidRDefault="004A1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22282"/>
      <w:docPartObj>
        <w:docPartGallery w:val="Page Numbers (Top of Page)"/>
        <w:docPartUnique/>
      </w:docPartObj>
    </w:sdtPr>
    <w:sdtEndPr/>
    <w:sdtContent>
      <w:p w14:paraId="7394F790" w14:textId="77777777" w:rsidR="00773B88" w:rsidRPr="004A18F7" w:rsidRDefault="004A18F7" w:rsidP="004A18F7">
        <w:pPr>
          <w:jc w:val="right"/>
        </w:pPr>
        <w:r>
          <w:t xml:space="preserve">Page </w:t>
        </w:r>
        <w:r w:rsidR="00861387">
          <w:fldChar w:fldCharType="begin"/>
        </w:r>
        <w:r w:rsidR="00861387">
          <w:instrText xml:space="preserve"> PAGE </w:instrText>
        </w:r>
        <w:r w:rsidR="00861387">
          <w:fldChar w:fldCharType="separate"/>
        </w:r>
        <w:r w:rsidR="00861387">
          <w:rPr>
            <w:noProof/>
          </w:rPr>
          <w:t>4</w:t>
        </w:r>
        <w:r w:rsidR="00861387">
          <w:rPr>
            <w:noProof/>
          </w:rPr>
          <w:fldChar w:fldCharType="end"/>
        </w:r>
        <w:r>
          <w:t xml:space="preserve"> of </w:t>
        </w:r>
        <w:r w:rsidR="00861387">
          <w:fldChar w:fldCharType="begin"/>
        </w:r>
        <w:r w:rsidR="00861387">
          <w:instrText xml:space="preserve"> NUMPAGES  </w:instrText>
        </w:r>
        <w:r w:rsidR="00861387">
          <w:fldChar w:fldCharType="separate"/>
        </w:r>
        <w:r w:rsidR="00861387">
          <w:rPr>
            <w:noProof/>
          </w:rPr>
          <w:t>7</w:t>
        </w:r>
        <w:r w:rsidR="0086138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sdtContent>
      <w:p w14:paraId="2CCF8A57" w14:textId="77777777" w:rsidR="00773B88" w:rsidRDefault="004A18F7" w:rsidP="004A18F7">
        <w:pPr>
          <w:jc w:val="right"/>
        </w:pPr>
        <w:r>
          <w:t xml:space="preserve">Page </w:t>
        </w:r>
        <w:r w:rsidR="00861387">
          <w:fldChar w:fldCharType="begin"/>
        </w:r>
        <w:r w:rsidR="00861387">
          <w:instrText xml:space="preserve"> PAGE </w:instrText>
        </w:r>
        <w:r w:rsidR="00861387">
          <w:fldChar w:fldCharType="separate"/>
        </w:r>
        <w:r w:rsidR="00861387">
          <w:rPr>
            <w:noProof/>
          </w:rPr>
          <w:t>1</w:t>
        </w:r>
        <w:r w:rsidR="00861387">
          <w:rPr>
            <w:noProof/>
          </w:rPr>
          <w:fldChar w:fldCharType="end"/>
        </w:r>
        <w:r>
          <w:t xml:space="preserve"> of </w:t>
        </w:r>
        <w:r w:rsidR="00861387">
          <w:fldChar w:fldCharType="begin"/>
        </w:r>
        <w:r w:rsidR="00861387">
          <w:instrText xml:space="preserve"> NUMPAGES  </w:instrText>
        </w:r>
        <w:r w:rsidR="00861387">
          <w:fldChar w:fldCharType="separate"/>
        </w:r>
        <w:r w:rsidR="00861387">
          <w:rPr>
            <w:noProof/>
          </w:rPr>
          <w:t>1</w:t>
        </w:r>
        <w:r w:rsidR="0086138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F8C3" w14:textId="77777777" w:rsidR="00547EBB" w:rsidRDefault="00547EBB" w:rsidP="00DE1953">
      <w:r>
        <w:separator/>
      </w:r>
    </w:p>
  </w:footnote>
  <w:footnote w:type="continuationSeparator" w:id="0">
    <w:p w14:paraId="3390AFAE" w14:textId="77777777" w:rsidR="00547EBB" w:rsidRDefault="00547EBB" w:rsidP="00DE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C055" w14:textId="77777777" w:rsidR="004A18F7" w:rsidRDefault="004A1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4432" w14:textId="5E033FF0" w:rsidR="00773B88" w:rsidRPr="00E13655" w:rsidRDefault="003C1234" w:rsidP="00E13655">
    <w:pPr>
      <w:pStyle w:val="Header"/>
      <w:tabs>
        <w:tab w:val="clear" w:pos="4536"/>
        <w:tab w:val="clear" w:pos="9072"/>
        <w:tab w:val="center" w:pos="5245"/>
      </w:tabs>
      <w:rPr>
        <w:b/>
        <w:lang w:val="en-US"/>
      </w:rPr>
    </w:pPr>
    <w:sdt>
      <w:sdtPr>
        <w:rPr>
          <w:lang w:val="de-AT"/>
        </w:rPr>
        <w:id w:val="-1206022880"/>
        <w:docPartObj>
          <w:docPartGallery w:val="Watermarks"/>
          <w:docPartUnique/>
        </w:docPartObj>
      </w:sdtPr>
      <w:sdtContent>
        <w:r w:rsidRPr="003C1234">
          <w:rPr>
            <w:noProof/>
            <w:lang w:val="de-AT"/>
          </w:rPr>
          <w:pict w14:anchorId="00E49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73B88">
      <w:rPr>
        <w:lang w:val="de-AT"/>
      </w:rPr>
      <w:tab/>
    </w:r>
    <w:r w:rsidR="00773B88" w:rsidRPr="00E13655">
      <w:rPr>
        <w:b/>
        <w:lang w:val="en-US"/>
      </w:rPr>
      <w:t>BYLAWS OF THE ASSOCIATION INTERNATIONAL SOCIETY OF LIMB SALVAGE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4A80" w14:textId="2E2B048F" w:rsidR="004A18F7" w:rsidRDefault="004A1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F2C"/>
    <w:multiLevelType w:val="hybridMultilevel"/>
    <w:tmpl w:val="64C8BE1E"/>
    <w:lvl w:ilvl="0" w:tplc="0407000F">
      <w:start w:val="1"/>
      <w:numFmt w:val="decimal"/>
      <w:lvlText w:val="%1."/>
      <w:lvlJc w:val="left"/>
      <w:pPr>
        <w:ind w:left="1542" w:hanging="360"/>
      </w:pPr>
    </w:lvl>
    <w:lvl w:ilvl="1" w:tplc="04070019" w:tentative="1">
      <w:start w:val="1"/>
      <w:numFmt w:val="lowerLetter"/>
      <w:lvlText w:val="%2."/>
      <w:lvlJc w:val="left"/>
      <w:pPr>
        <w:ind w:left="2262" w:hanging="360"/>
      </w:pPr>
    </w:lvl>
    <w:lvl w:ilvl="2" w:tplc="0407001B">
      <w:start w:val="1"/>
      <w:numFmt w:val="lowerRoman"/>
      <w:lvlText w:val="%3."/>
      <w:lvlJc w:val="right"/>
      <w:pPr>
        <w:ind w:left="2982" w:hanging="180"/>
      </w:pPr>
    </w:lvl>
    <w:lvl w:ilvl="3" w:tplc="0407000F" w:tentative="1">
      <w:start w:val="1"/>
      <w:numFmt w:val="decimal"/>
      <w:lvlText w:val="%4."/>
      <w:lvlJc w:val="left"/>
      <w:pPr>
        <w:ind w:left="3702" w:hanging="360"/>
      </w:pPr>
    </w:lvl>
    <w:lvl w:ilvl="4" w:tplc="04070019" w:tentative="1">
      <w:start w:val="1"/>
      <w:numFmt w:val="lowerLetter"/>
      <w:lvlText w:val="%5."/>
      <w:lvlJc w:val="left"/>
      <w:pPr>
        <w:ind w:left="4422" w:hanging="360"/>
      </w:pPr>
    </w:lvl>
    <w:lvl w:ilvl="5" w:tplc="0407001B" w:tentative="1">
      <w:start w:val="1"/>
      <w:numFmt w:val="lowerRoman"/>
      <w:lvlText w:val="%6."/>
      <w:lvlJc w:val="right"/>
      <w:pPr>
        <w:ind w:left="5142" w:hanging="180"/>
      </w:pPr>
    </w:lvl>
    <w:lvl w:ilvl="6" w:tplc="0407000F" w:tentative="1">
      <w:start w:val="1"/>
      <w:numFmt w:val="decimal"/>
      <w:lvlText w:val="%7."/>
      <w:lvlJc w:val="left"/>
      <w:pPr>
        <w:ind w:left="5862" w:hanging="360"/>
      </w:pPr>
    </w:lvl>
    <w:lvl w:ilvl="7" w:tplc="04070019" w:tentative="1">
      <w:start w:val="1"/>
      <w:numFmt w:val="lowerLetter"/>
      <w:lvlText w:val="%8."/>
      <w:lvlJc w:val="left"/>
      <w:pPr>
        <w:ind w:left="6582" w:hanging="360"/>
      </w:pPr>
    </w:lvl>
    <w:lvl w:ilvl="8" w:tplc="0407001B" w:tentative="1">
      <w:start w:val="1"/>
      <w:numFmt w:val="lowerRoman"/>
      <w:lvlText w:val="%9."/>
      <w:lvlJc w:val="right"/>
      <w:pPr>
        <w:ind w:left="7302" w:hanging="180"/>
      </w:pPr>
    </w:lvl>
  </w:abstractNum>
  <w:abstractNum w:abstractNumId="1" w15:restartNumberingAfterBreak="0">
    <w:nsid w:val="030201D1"/>
    <w:multiLevelType w:val="multilevel"/>
    <w:tmpl w:val="A9CC7990"/>
    <w:styleLink w:val="Paragraphen"/>
    <w:lvl w:ilvl="0">
      <w:start w:val="1"/>
      <w:numFmt w:val="decimal"/>
      <w:lvlText w:val="§%1:"/>
      <w:lvlJc w:val="left"/>
      <w:pPr>
        <w:tabs>
          <w:tab w:val="num" w:pos="482"/>
        </w:tabs>
        <w:ind w:left="482" w:hanging="482"/>
      </w:pPr>
      <w:rPr>
        <w:rFonts w:ascii="Arial" w:hAnsi="Arial" w:cs="Times New Roman" w:hint="default"/>
      </w:rPr>
    </w:lvl>
    <w:lvl w:ilvl="1">
      <w:start w:val="1"/>
      <w:numFmt w:val="decimal"/>
      <w:lvlText w:val="%2)"/>
      <w:lvlJc w:val="left"/>
      <w:pPr>
        <w:tabs>
          <w:tab w:val="num" w:pos="822"/>
        </w:tabs>
        <w:ind w:left="822" w:hanging="340"/>
      </w:pPr>
      <w:rPr>
        <w:rFonts w:cs="Times New Roman" w:hint="default"/>
      </w:rPr>
    </w:lvl>
    <w:lvl w:ilvl="2">
      <w:start w:val="1"/>
      <w:numFmt w:val="lowerLetter"/>
      <w:lvlText w:val="%3)"/>
      <w:lvlJc w:val="left"/>
      <w:pPr>
        <w:tabs>
          <w:tab w:val="num" w:pos="1134"/>
        </w:tabs>
        <w:ind w:left="1134" w:hanging="312"/>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 w15:restartNumberingAfterBreak="0">
    <w:nsid w:val="06307C5E"/>
    <w:multiLevelType w:val="multilevel"/>
    <w:tmpl w:val="A9CC7990"/>
    <w:numStyleLink w:val="Paragraphen"/>
  </w:abstractNum>
  <w:abstractNum w:abstractNumId="3" w15:restartNumberingAfterBreak="0">
    <w:nsid w:val="06DD0225"/>
    <w:multiLevelType w:val="multilevel"/>
    <w:tmpl w:val="287A4862"/>
    <w:lvl w:ilvl="0">
      <w:start w:val="1"/>
      <w:numFmt w:val="decimal"/>
      <w:pStyle w:val="Paragraph"/>
      <w:lvlText w:val="§%1:"/>
      <w:lvlJc w:val="left"/>
      <w:pPr>
        <w:tabs>
          <w:tab w:val="num" w:pos="572"/>
        </w:tabs>
        <w:ind w:left="572" w:hanging="482"/>
      </w:pPr>
      <w:rPr>
        <w:rFonts w:ascii="Arial" w:hAnsi="Arial" w:cs="Times New Roman" w:hint="default"/>
      </w:rPr>
    </w:lvl>
    <w:lvl w:ilvl="1">
      <w:start w:val="1"/>
      <w:numFmt w:val="decimal"/>
      <w:pStyle w:val="ListParagraph"/>
      <w:lvlText w:val="%2)"/>
      <w:lvlJc w:val="left"/>
      <w:pPr>
        <w:tabs>
          <w:tab w:val="num" w:pos="822"/>
        </w:tabs>
        <w:ind w:left="822" w:hanging="340"/>
      </w:pPr>
      <w:rPr>
        <w:rFonts w:cs="Times New Roman" w:hint="default"/>
      </w:rPr>
    </w:lvl>
    <w:lvl w:ilvl="2">
      <w:start w:val="1"/>
      <w:numFmt w:val="lowerLetter"/>
      <w:lvlText w:val="%3)"/>
      <w:lvlJc w:val="left"/>
      <w:pPr>
        <w:tabs>
          <w:tab w:val="num" w:pos="1134"/>
        </w:tabs>
        <w:ind w:left="1134" w:hanging="312"/>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 w15:restartNumberingAfterBreak="0">
    <w:nsid w:val="16BE30C3"/>
    <w:multiLevelType w:val="multilevel"/>
    <w:tmpl w:val="EB0CDE7E"/>
    <w:lvl w:ilvl="0">
      <w:start w:val="1"/>
      <w:numFmt w:val="decimal"/>
      <w:lvlText w:val="§%1:"/>
      <w:lvlJc w:val="left"/>
      <w:pPr>
        <w:tabs>
          <w:tab w:val="num" w:pos="482"/>
        </w:tabs>
        <w:ind w:left="482" w:hanging="482"/>
      </w:pPr>
      <w:rPr>
        <w:rFonts w:ascii="Arial" w:hAnsi="Arial" w:cs="Arial" w:hint="default"/>
      </w:rPr>
    </w:lvl>
    <w:lvl w:ilvl="1">
      <w:start w:val="1"/>
      <w:numFmt w:val="decimal"/>
      <w:lvlText w:val="%2)"/>
      <w:lvlJc w:val="left"/>
      <w:pPr>
        <w:tabs>
          <w:tab w:val="num" w:pos="822"/>
        </w:tabs>
        <w:ind w:left="822" w:hanging="340"/>
      </w:pPr>
      <w:rPr>
        <w:rFonts w:ascii="Arial" w:hAnsi="Arial" w:cs="Times New Roman" w:hint="default"/>
      </w:rPr>
    </w:lvl>
    <w:lvl w:ilvl="2">
      <w:start w:val="1"/>
      <w:numFmt w:val="lowerLetter"/>
      <w:lvlText w:val="%3)"/>
      <w:lvlJc w:val="left"/>
      <w:pPr>
        <w:tabs>
          <w:tab w:val="num" w:pos="1134"/>
        </w:tabs>
        <w:ind w:left="1134" w:hanging="312"/>
      </w:pPr>
      <w:rPr>
        <w:rFonts w:ascii="Arial" w:hAnsi="Arial" w:cs="Times New Roman" w:hint="default"/>
      </w:rPr>
    </w:lvl>
    <w:lvl w:ilvl="3">
      <w:start w:val="1"/>
      <w:numFmt w:val="decimal"/>
      <w:lvlText w:val="(%4)"/>
      <w:lvlJc w:val="left"/>
      <w:pPr>
        <w:ind w:left="1800" w:hanging="360"/>
      </w:pPr>
      <w:rPr>
        <w:rFonts w:ascii="Times New Roman" w:hAnsi="Times New Roman" w:cs="Times New Roman" w:hint="default"/>
      </w:rPr>
    </w:lvl>
    <w:lvl w:ilvl="4">
      <w:start w:val="1"/>
      <w:numFmt w:val="lowerLetter"/>
      <w:lvlText w:val="(%5)"/>
      <w:lvlJc w:val="left"/>
      <w:pPr>
        <w:ind w:left="2160" w:hanging="360"/>
      </w:pPr>
      <w:rPr>
        <w:rFonts w:ascii="Times New Roman" w:hAnsi="Times New Roman" w:cs="Times New Roman" w:hint="default"/>
      </w:rPr>
    </w:lvl>
    <w:lvl w:ilvl="5">
      <w:start w:val="1"/>
      <w:numFmt w:val="lowerRoman"/>
      <w:lvlText w:val="(%6)"/>
      <w:lvlJc w:val="left"/>
      <w:pPr>
        <w:ind w:left="2520" w:hanging="360"/>
      </w:pPr>
      <w:rPr>
        <w:rFonts w:ascii="Times New Roman" w:hAnsi="Times New Roman" w:cs="Times New Roman" w:hint="default"/>
      </w:rPr>
    </w:lvl>
    <w:lvl w:ilvl="6">
      <w:start w:val="1"/>
      <w:numFmt w:val="decimal"/>
      <w:lvlText w:val="%7."/>
      <w:lvlJc w:val="left"/>
      <w:pPr>
        <w:ind w:left="2880" w:hanging="360"/>
      </w:pPr>
      <w:rPr>
        <w:rFonts w:ascii="Times New Roman" w:hAnsi="Times New Roman" w:cs="Times New Roman" w:hint="default"/>
      </w:rPr>
    </w:lvl>
    <w:lvl w:ilvl="7">
      <w:start w:val="1"/>
      <w:numFmt w:val="lowerLetter"/>
      <w:lvlText w:val="%8."/>
      <w:lvlJc w:val="left"/>
      <w:pPr>
        <w:ind w:left="3240" w:hanging="360"/>
      </w:pPr>
      <w:rPr>
        <w:rFonts w:ascii="Times New Roman" w:hAnsi="Times New Roman" w:cs="Times New Roman" w:hint="default"/>
      </w:rPr>
    </w:lvl>
    <w:lvl w:ilvl="8">
      <w:start w:val="1"/>
      <w:numFmt w:val="lowerRoman"/>
      <w:lvlText w:val="%9."/>
      <w:lvlJc w:val="left"/>
      <w:pPr>
        <w:ind w:left="3600" w:hanging="360"/>
      </w:pPr>
      <w:rPr>
        <w:rFonts w:ascii="Times New Roman" w:hAnsi="Times New Roman" w:cs="Times New Roman" w:hint="default"/>
      </w:rPr>
    </w:lvl>
  </w:abstractNum>
  <w:abstractNum w:abstractNumId="5" w15:restartNumberingAfterBreak="0">
    <w:nsid w:val="33BD1E49"/>
    <w:multiLevelType w:val="multilevel"/>
    <w:tmpl w:val="A9CC7990"/>
    <w:lvl w:ilvl="0">
      <w:start w:val="1"/>
      <w:numFmt w:val="decimal"/>
      <w:lvlText w:val="§%1:"/>
      <w:lvlJc w:val="left"/>
      <w:pPr>
        <w:tabs>
          <w:tab w:val="num" w:pos="482"/>
        </w:tabs>
        <w:ind w:left="482" w:hanging="482"/>
      </w:pPr>
      <w:rPr>
        <w:rFonts w:ascii="Arial" w:hAnsi="Arial" w:cs="Times New Roman" w:hint="default"/>
      </w:rPr>
    </w:lvl>
    <w:lvl w:ilvl="1">
      <w:start w:val="1"/>
      <w:numFmt w:val="decimal"/>
      <w:lvlText w:val="%2)"/>
      <w:lvlJc w:val="left"/>
      <w:pPr>
        <w:tabs>
          <w:tab w:val="num" w:pos="822"/>
        </w:tabs>
        <w:ind w:left="822" w:hanging="340"/>
      </w:pPr>
      <w:rPr>
        <w:rFonts w:cs="Times New Roman" w:hint="default"/>
      </w:rPr>
    </w:lvl>
    <w:lvl w:ilvl="2">
      <w:start w:val="1"/>
      <w:numFmt w:val="lowerLetter"/>
      <w:lvlText w:val="%3)"/>
      <w:lvlJc w:val="left"/>
      <w:pPr>
        <w:tabs>
          <w:tab w:val="num" w:pos="1134"/>
        </w:tabs>
        <w:ind w:left="1134" w:hanging="312"/>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4D7A17F7"/>
    <w:multiLevelType w:val="multilevel"/>
    <w:tmpl w:val="A9CC7990"/>
    <w:lvl w:ilvl="0">
      <w:start w:val="1"/>
      <w:numFmt w:val="decimal"/>
      <w:lvlText w:val="§%1:"/>
      <w:lvlJc w:val="left"/>
      <w:pPr>
        <w:tabs>
          <w:tab w:val="num" w:pos="482"/>
        </w:tabs>
        <w:ind w:left="482" w:hanging="482"/>
      </w:pPr>
      <w:rPr>
        <w:rFonts w:ascii="Arial" w:hAnsi="Arial" w:cs="Times New Roman" w:hint="default"/>
      </w:rPr>
    </w:lvl>
    <w:lvl w:ilvl="1">
      <w:start w:val="1"/>
      <w:numFmt w:val="decimal"/>
      <w:lvlText w:val="%2)"/>
      <w:lvlJc w:val="left"/>
      <w:pPr>
        <w:tabs>
          <w:tab w:val="num" w:pos="822"/>
        </w:tabs>
        <w:ind w:left="822" w:hanging="340"/>
      </w:pPr>
      <w:rPr>
        <w:rFonts w:cs="Times New Roman" w:hint="default"/>
      </w:rPr>
    </w:lvl>
    <w:lvl w:ilvl="2">
      <w:start w:val="1"/>
      <w:numFmt w:val="lowerLetter"/>
      <w:lvlText w:val="%3)"/>
      <w:lvlJc w:val="left"/>
      <w:pPr>
        <w:tabs>
          <w:tab w:val="num" w:pos="1134"/>
        </w:tabs>
        <w:ind w:left="1134" w:hanging="312"/>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num w:numId="1" w16cid:durableId="764611029">
    <w:abstractNumId w:val="1"/>
  </w:num>
  <w:num w:numId="2" w16cid:durableId="1880623501">
    <w:abstractNumId w:val="2"/>
  </w:num>
  <w:num w:numId="3" w16cid:durableId="262686576">
    <w:abstractNumId w:val="3"/>
  </w:num>
  <w:num w:numId="4" w16cid:durableId="1889955751">
    <w:abstractNumId w:val="3"/>
  </w:num>
  <w:num w:numId="5" w16cid:durableId="1926456270">
    <w:abstractNumId w:val="3"/>
  </w:num>
  <w:num w:numId="6" w16cid:durableId="1953591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847858">
    <w:abstractNumId w:val="3"/>
  </w:num>
  <w:num w:numId="8" w16cid:durableId="1605648307">
    <w:abstractNumId w:val="3"/>
  </w:num>
  <w:num w:numId="9" w16cid:durableId="1786345052">
    <w:abstractNumId w:val="3"/>
  </w:num>
  <w:num w:numId="10" w16cid:durableId="915892903">
    <w:abstractNumId w:val="0"/>
  </w:num>
  <w:num w:numId="11" w16cid:durableId="903755220">
    <w:abstractNumId w:val="4"/>
  </w:num>
  <w:num w:numId="12" w16cid:durableId="383144086">
    <w:abstractNumId w:val="3"/>
  </w:num>
  <w:num w:numId="13" w16cid:durableId="305669505">
    <w:abstractNumId w:val="3"/>
  </w:num>
  <w:num w:numId="14" w16cid:durableId="1602715535">
    <w:abstractNumId w:val="3"/>
  </w:num>
  <w:num w:numId="15" w16cid:durableId="1875191127">
    <w:abstractNumId w:val="3"/>
  </w:num>
  <w:num w:numId="16" w16cid:durableId="1704793661">
    <w:abstractNumId w:val="3"/>
  </w:num>
  <w:num w:numId="17" w16cid:durableId="31851127">
    <w:abstractNumId w:val="3"/>
  </w:num>
  <w:num w:numId="18" w16cid:durableId="52966929">
    <w:abstractNumId w:val="3"/>
  </w:num>
  <w:num w:numId="19" w16cid:durableId="102459635">
    <w:abstractNumId w:val="6"/>
  </w:num>
  <w:num w:numId="20" w16cid:durableId="169609618">
    <w:abstractNumId w:val="3"/>
  </w:num>
  <w:num w:numId="21" w16cid:durableId="265233875">
    <w:abstractNumId w:val="5"/>
  </w:num>
  <w:num w:numId="22" w16cid:durableId="100193379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28"/>
    <w:rsid w:val="0000173F"/>
    <w:rsid w:val="00005C97"/>
    <w:rsid w:val="00014D75"/>
    <w:rsid w:val="00032AAA"/>
    <w:rsid w:val="00032E0A"/>
    <w:rsid w:val="00051EC4"/>
    <w:rsid w:val="00054109"/>
    <w:rsid w:val="0008642D"/>
    <w:rsid w:val="000958D1"/>
    <w:rsid w:val="000D0D09"/>
    <w:rsid w:val="000D6104"/>
    <w:rsid w:val="00111F42"/>
    <w:rsid w:val="001522E8"/>
    <w:rsid w:val="00154B2F"/>
    <w:rsid w:val="001600CB"/>
    <w:rsid w:val="001710B1"/>
    <w:rsid w:val="001A6F6C"/>
    <w:rsid w:val="001D6961"/>
    <w:rsid w:val="001E1CF4"/>
    <w:rsid w:val="001F4F91"/>
    <w:rsid w:val="00202AF2"/>
    <w:rsid w:val="0021355B"/>
    <w:rsid w:val="00223918"/>
    <w:rsid w:val="002257B5"/>
    <w:rsid w:val="00232E31"/>
    <w:rsid w:val="00236BB5"/>
    <w:rsid w:val="00276BB7"/>
    <w:rsid w:val="002D5DBA"/>
    <w:rsid w:val="002E0B75"/>
    <w:rsid w:val="002E61DD"/>
    <w:rsid w:val="003162CA"/>
    <w:rsid w:val="00324A54"/>
    <w:rsid w:val="00331272"/>
    <w:rsid w:val="00341C0F"/>
    <w:rsid w:val="00344AEE"/>
    <w:rsid w:val="00372C54"/>
    <w:rsid w:val="00382118"/>
    <w:rsid w:val="00385CB0"/>
    <w:rsid w:val="00385F92"/>
    <w:rsid w:val="0039643C"/>
    <w:rsid w:val="003A4B28"/>
    <w:rsid w:val="003C1234"/>
    <w:rsid w:val="003C204E"/>
    <w:rsid w:val="003E7EDF"/>
    <w:rsid w:val="004464D0"/>
    <w:rsid w:val="004510FE"/>
    <w:rsid w:val="004631C1"/>
    <w:rsid w:val="00476DD7"/>
    <w:rsid w:val="0048691A"/>
    <w:rsid w:val="004A077B"/>
    <w:rsid w:val="004A18F7"/>
    <w:rsid w:val="004C4AEC"/>
    <w:rsid w:val="004C7185"/>
    <w:rsid w:val="004F273E"/>
    <w:rsid w:val="0051178D"/>
    <w:rsid w:val="0052001D"/>
    <w:rsid w:val="00520283"/>
    <w:rsid w:val="00536239"/>
    <w:rsid w:val="00547EBB"/>
    <w:rsid w:val="0055619B"/>
    <w:rsid w:val="00601695"/>
    <w:rsid w:val="0060337E"/>
    <w:rsid w:val="0060721A"/>
    <w:rsid w:val="00632061"/>
    <w:rsid w:val="006331DF"/>
    <w:rsid w:val="00657BEF"/>
    <w:rsid w:val="00664CA8"/>
    <w:rsid w:val="006661B9"/>
    <w:rsid w:val="006942A3"/>
    <w:rsid w:val="00697E72"/>
    <w:rsid w:val="006A4765"/>
    <w:rsid w:val="006C3EAF"/>
    <w:rsid w:val="006C46EA"/>
    <w:rsid w:val="006D2280"/>
    <w:rsid w:val="006D771B"/>
    <w:rsid w:val="007011B2"/>
    <w:rsid w:val="00705E1C"/>
    <w:rsid w:val="00714BA1"/>
    <w:rsid w:val="00723318"/>
    <w:rsid w:val="00733620"/>
    <w:rsid w:val="00742106"/>
    <w:rsid w:val="007554FA"/>
    <w:rsid w:val="00760794"/>
    <w:rsid w:val="00773B88"/>
    <w:rsid w:val="00781128"/>
    <w:rsid w:val="007930E3"/>
    <w:rsid w:val="007A32E6"/>
    <w:rsid w:val="007C2BFA"/>
    <w:rsid w:val="007D0374"/>
    <w:rsid w:val="007D4EBA"/>
    <w:rsid w:val="007E06E2"/>
    <w:rsid w:val="007E27F1"/>
    <w:rsid w:val="007F42E6"/>
    <w:rsid w:val="00800C01"/>
    <w:rsid w:val="00806AAE"/>
    <w:rsid w:val="008127B3"/>
    <w:rsid w:val="0081760B"/>
    <w:rsid w:val="00820FC8"/>
    <w:rsid w:val="00823088"/>
    <w:rsid w:val="00847717"/>
    <w:rsid w:val="008511C9"/>
    <w:rsid w:val="00861387"/>
    <w:rsid w:val="00876148"/>
    <w:rsid w:val="00882D24"/>
    <w:rsid w:val="0088460F"/>
    <w:rsid w:val="00897359"/>
    <w:rsid w:val="008A1994"/>
    <w:rsid w:val="008A5596"/>
    <w:rsid w:val="008E269F"/>
    <w:rsid w:val="008F106C"/>
    <w:rsid w:val="008F747C"/>
    <w:rsid w:val="00923A47"/>
    <w:rsid w:val="00942B2B"/>
    <w:rsid w:val="009728FE"/>
    <w:rsid w:val="009A127F"/>
    <w:rsid w:val="009B2BB4"/>
    <w:rsid w:val="009C59A7"/>
    <w:rsid w:val="00A116BE"/>
    <w:rsid w:val="00A17195"/>
    <w:rsid w:val="00A34F87"/>
    <w:rsid w:val="00A50078"/>
    <w:rsid w:val="00A51175"/>
    <w:rsid w:val="00A6790E"/>
    <w:rsid w:val="00A7397E"/>
    <w:rsid w:val="00A777C1"/>
    <w:rsid w:val="00A81EFD"/>
    <w:rsid w:val="00A86AFA"/>
    <w:rsid w:val="00A972BB"/>
    <w:rsid w:val="00AA702A"/>
    <w:rsid w:val="00AB7E04"/>
    <w:rsid w:val="00AC657C"/>
    <w:rsid w:val="00AD767D"/>
    <w:rsid w:val="00AF1B89"/>
    <w:rsid w:val="00AF2AF7"/>
    <w:rsid w:val="00B03C76"/>
    <w:rsid w:val="00B42A74"/>
    <w:rsid w:val="00B564F3"/>
    <w:rsid w:val="00B74324"/>
    <w:rsid w:val="00B80DA4"/>
    <w:rsid w:val="00B84E87"/>
    <w:rsid w:val="00B912BA"/>
    <w:rsid w:val="00BB2701"/>
    <w:rsid w:val="00BE06FA"/>
    <w:rsid w:val="00BF1E37"/>
    <w:rsid w:val="00C36411"/>
    <w:rsid w:val="00C373F5"/>
    <w:rsid w:val="00C43A1D"/>
    <w:rsid w:val="00C462D0"/>
    <w:rsid w:val="00C7541E"/>
    <w:rsid w:val="00CA5021"/>
    <w:rsid w:val="00CD32FF"/>
    <w:rsid w:val="00D10CD8"/>
    <w:rsid w:val="00D27D0D"/>
    <w:rsid w:val="00D415F9"/>
    <w:rsid w:val="00D45338"/>
    <w:rsid w:val="00D4786D"/>
    <w:rsid w:val="00D56E3E"/>
    <w:rsid w:val="00D7142B"/>
    <w:rsid w:val="00DB0DF9"/>
    <w:rsid w:val="00DC2258"/>
    <w:rsid w:val="00DD0957"/>
    <w:rsid w:val="00DE1953"/>
    <w:rsid w:val="00DE3CBB"/>
    <w:rsid w:val="00DE61EF"/>
    <w:rsid w:val="00E04928"/>
    <w:rsid w:val="00E076FD"/>
    <w:rsid w:val="00E13655"/>
    <w:rsid w:val="00E23FEB"/>
    <w:rsid w:val="00E61F15"/>
    <w:rsid w:val="00E62C19"/>
    <w:rsid w:val="00E97F48"/>
    <w:rsid w:val="00EB104B"/>
    <w:rsid w:val="00EB6BF3"/>
    <w:rsid w:val="00EC6E1A"/>
    <w:rsid w:val="00ED21EF"/>
    <w:rsid w:val="00ED2734"/>
    <w:rsid w:val="00EE4A26"/>
    <w:rsid w:val="00F01613"/>
    <w:rsid w:val="00F1252D"/>
    <w:rsid w:val="00F7547B"/>
    <w:rsid w:val="00F82A57"/>
    <w:rsid w:val="00F90C0F"/>
    <w:rsid w:val="00F9373C"/>
    <w:rsid w:val="00FC16FB"/>
    <w:rsid w:val="00FC31B4"/>
    <w:rsid w:val="00FC76F3"/>
    <w:rsid w:val="00FD0929"/>
    <w:rsid w:val="00FF0F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A8D6600"/>
  <w15:docId w15:val="{34C6A843-FB71-4E14-B98E-19406F71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953"/>
    <w:rPr>
      <w:rFonts w:ascii="Arial" w:eastAsia="MS Mincho" w:hAnsi="Arial" w:cs="Arial"/>
      <w:szCs w:val="24"/>
      <w:lang w:val="de-DE" w:eastAsia="de-DE"/>
    </w:rPr>
  </w:style>
  <w:style w:type="paragraph" w:styleId="Heading1">
    <w:name w:val="heading 1"/>
    <w:basedOn w:val="Normal"/>
    <w:next w:val="Normal"/>
    <w:link w:val="Heading1Char"/>
    <w:uiPriority w:val="99"/>
    <w:qFormat/>
    <w:rsid w:val="007E27F1"/>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7E27F1"/>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7E27F1"/>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7E27F1"/>
    <w:pPr>
      <w:keepNext/>
      <w:keepLines/>
      <w:spacing w:before="20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7F1"/>
    <w:rPr>
      <w:rFonts w:ascii="Cambria" w:hAnsi="Cambria" w:cs="Times New Roman"/>
      <w:b/>
      <w:bCs/>
      <w:snapToGrid w:val="0"/>
      <w:color w:val="365F91"/>
      <w:sz w:val="28"/>
      <w:szCs w:val="28"/>
      <w:lang w:eastAsia="de-DE"/>
    </w:rPr>
  </w:style>
  <w:style w:type="character" w:customStyle="1" w:styleId="Heading2Char">
    <w:name w:val="Heading 2 Char"/>
    <w:basedOn w:val="DefaultParagraphFont"/>
    <w:link w:val="Heading2"/>
    <w:uiPriority w:val="99"/>
    <w:semiHidden/>
    <w:locked/>
    <w:rsid w:val="007E27F1"/>
    <w:rPr>
      <w:rFonts w:ascii="Cambria" w:hAnsi="Cambria" w:cs="Times New Roman"/>
      <w:b/>
      <w:bCs/>
      <w:snapToGrid w:val="0"/>
      <w:color w:val="4F81BD"/>
      <w:sz w:val="26"/>
      <w:szCs w:val="26"/>
      <w:lang w:eastAsia="de-DE"/>
    </w:rPr>
  </w:style>
  <w:style w:type="character" w:customStyle="1" w:styleId="Heading3Char">
    <w:name w:val="Heading 3 Char"/>
    <w:basedOn w:val="DefaultParagraphFont"/>
    <w:link w:val="Heading3"/>
    <w:uiPriority w:val="99"/>
    <w:semiHidden/>
    <w:locked/>
    <w:rsid w:val="007E27F1"/>
    <w:rPr>
      <w:rFonts w:ascii="Cambria" w:hAnsi="Cambria" w:cs="Times New Roman"/>
      <w:b/>
      <w:bCs/>
      <w:snapToGrid w:val="0"/>
      <w:color w:val="4F81BD"/>
      <w:sz w:val="24"/>
      <w:szCs w:val="24"/>
      <w:lang w:eastAsia="de-DE"/>
    </w:rPr>
  </w:style>
  <w:style w:type="character" w:customStyle="1" w:styleId="Heading4Char">
    <w:name w:val="Heading 4 Char"/>
    <w:basedOn w:val="DefaultParagraphFont"/>
    <w:link w:val="Heading4"/>
    <w:uiPriority w:val="99"/>
    <w:semiHidden/>
    <w:locked/>
    <w:rsid w:val="007E27F1"/>
    <w:rPr>
      <w:rFonts w:ascii="Cambria" w:hAnsi="Cambria" w:cs="Times New Roman"/>
      <w:b/>
      <w:bCs/>
      <w:i/>
      <w:iCs/>
      <w:snapToGrid w:val="0"/>
      <w:color w:val="4F81BD"/>
      <w:sz w:val="24"/>
      <w:szCs w:val="24"/>
      <w:lang w:eastAsia="de-DE"/>
    </w:rPr>
  </w:style>
  <w:style w:type="paragraph" w:styleId="Title">
    <w:name w:val="Title"/>
    <w:basedOn w:val="Normal"/>
    <w:link w:val="TitleChar"/>
    <w:uiPriority w:val="99"/>
    <w:qFormat/>
    <w:rsid w:val="00E04928"/>
    <w:pPr>
      <w:jc w:val="center"/>
    </w:pPr>
    <w:rPr>
      <w:b/>
      <w:bCs/>
      <w:sz w:val="40"/>
      <w:szCs w:val="40"/>
    </w:rPr>
  </w:style>
  <w:style w:type="character" w:customStyle="1" w:styleId="TitleChar">
    <w:name w:val="Title Char"/>
    <w:basedOn w:val="DefaultParagraphFont"/>
    <w:link w:val="Title"/>
    <w:uiPriority w:val="99"/>
    <w:locked/>
    <w:rsid w:val="00E04928"/>
    <w:rPr>
      <w:rFonts w:ascii="Arial" w:eastAsia="MS Mincho" w:hAnsi="Arial" w:cs="Arial"/>
      <w:b/>
      <w:bCs/>
      <w:snapToGrid w:val="0"/>
      <w:sz w:val="40"/>
      <w:szCs w:val="40"/>
      <w:lang w:eastAsia="de-DE"/>
    </w:rPr>
  </w:style>
  <w:style w:type="paragraph" w:styleId="BodyTextIndent2">
    <w:name w:val="Body Text Indent 2"/>
    <w:basedOn w:val="Normal"/>
    <w:link w:val="BodyTextIndent2Char"/>
    <w:uiPriority w:val="99"/>
    <w:rsid w:val="00E04928"/>
    <w:pPr>
      <w:ind w:left="360"/>
    </w:pPr>
  </w:style>
  <w:style w:type="character" w:customStyle="1" w:styleId="BodyTextIndent2Char">
    <w:name w:val="Body Text Indent 2 Char"/>
    <w:basedOn w:val="DefaultParagraphFont"/>
    <w:link w:val="BodyTextIndent2"/>
    <w:uiPriority w:val="99"/>
    <w:locked/>
    <w:rsid w:val="00E04928"/>
    <w:rPr>
      <w:rFonts w:ascii="Arial" w:eastAsia="MS Mincho" w:hAnsi="Arial" w:cs="Arial"/>
      <w:snapToGrid w:val="0"/>
      <w:sz w:val="24"/>
      <w:szCs w:val="24"/>
      <w:lang w:eastAsia="de-DE"/>
    </w:rPr>
  </w:style>
  <w:style w:type="paragraph" w:styleId="Footer">
    <w:name w:val="footer"/>
    <w:basedOn w:val="Normal"/>
    <w:link w:val="FooterChar"/>
    <w:uiPriority w:val="99"/>
    <w:rsid w:val="00E04928"/>
    <w:pPr>
      <w:tabs>
        <w:tab w:val="center" w:pos="4252"/>
        <w:tab w:val="right" w:pos="8504"/>
      </w:tabs>
      <w:snapToGrid w:val="0"/>
    </w:pPr>
  </w:style>
  <w:style w:type="character" w:customStyle="1" w:styleId="FooterChar">
    <w:name w:val="Footer Char"/>
    <w:basedOn w:val="DefaultParagraphFont"/>
    <w:link w:val="Footer"/>
    <w:uiPriority w:val="99"/>
    <w:locked/>
    <w:rsid w:val="00E04928"/>
    <w:rPr>
      <w:rFonts w:ascii="Arial" w:eastAsia="MS Mincho" w:hAnsi="Arial" w:cs="Arial"/>
      <w:snapToGrid w:val="0"/>
      <w:sz w:val="24"/>
      <w:szCs w:val="24"/>
      <w:lang w:eastAsia="de-DE"/>
    </w:rPr>
  </w:style>
  <w:style w:type="paragraph" w:customStyle="1" w:styleId="Paragraph">
    <w:name w:val="Paragraph"/>
    <w:basedOn w:val="Normal"/>
    <w:link w:val="ParagraphZchn"/>
    <w:uiPriority w:val="99"/>
    <w:rsid w:val="00876148"/>
    <w:pPr>
      <w:numPr>
        <w:numId w:val="3"/>
      </w:numPr>
      <w:spacing w:before="240" w:after="240"/>
    </w:pPr>
    <w:rPr>
      <w:b/>
      <w:lang w:val="en-US"/>
    </w:rPr>
  </w:style>
  <w:style w:type="paragraph" w:styleId="Header">
    <w:name w:val="header"/>
    <w:basedOn w:val="Normal"/>
    <w:link w:val="HeaderChar"/>
    <w:uiPriority w:val="99"/>
    <w:semiHidden/>
    <w:rsid w:val="00DE1953"/>
    <w:pPr>
      <w:tabs>
        <w:tab w:val="center" w:pos="4536"/>
        <w:tab w:val="right" w:pos="9072"/>
      </w:tabs>
    </w:pPr>
  </w:style>
  <w:style w:type="character" w:customStyle="1" w:styleId="HeaderChar">
    <w:name w:val="Header Char"/>
    <w:basedOn w:val="DefaultParagraphFont"/>
    <w:link w:val="Header"/>
    <w:uiPriority w:val="99"/>
    <w:semiHidden/>
    <w:locked/>
    <w:rsid w:val="00DE1953"/>
    <w:rPr>
      <w:rFonts w:ascii="Arial" w:eastAsia="MS Mincho" w:hAnsi="Arial" w:cs="Arial"/>
      <w:snapToGrid w:val="0"/>
      <w:sz w:val="24"/>
      <w:szCs w:val="24"/>
      <w:lang w:eastAsia="de-DE"/>
    </w:rPr>
  </w:style>
  <w:style w:type="character" w:customStyle="1" w:styleId="ParagraphZchn">
    <w:name w:val="Paragraph Zchn"/>
    <w:basedOn w:val="DefaultParagraphFont"/>
    <w:link w:val="Paragraph"/>
    <w:uiPriority w:val="99"/>
    <w:locked/>
    <w:rsid w:val="00876148"/>
    <w:rPr>
      <w:rFonts w:ascii="Arial" w:eastAsia="MS Mincho" w:hAnsi="Arial" w:cs="Arial"/>
      <w:b/>
      <w:szCs w:val="24"/>
      <w:lang w:eastAsia="de-DE"/>
    </w:rPr>
  </w:style>
  <w:style w:type="paragraph" w:styleId="BalloonText">
    <w:name w:val="Balloon Text"/>
    <w:basedOn w:val="Normal"/>
    <w:link w:val="BalloonTextChar"/>
    <w:uiPriority w:val="99"/>
    <w:semiHidden/>
    <w:rsid w:val="00E136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3655"/>
    <w:rPr>
      <w:rFonts w:ascii="Tahoma" w:eastAsia="MS Mincho" w:hAnsi="Tahoma" w:cs="Tahoma"/>
      <w:snapToGrid w:val="0"/>
      <w:sz w:val="16"/>
      <w:szCs w:val="16"/>
      <w:lang w:eastAsia="de-DE"/>
    </w:rPr>
  </w:style>
  <w:style w:type="paragraph" w:styleId="ListParagraph">
    <w:name w:val="List Paragraph"/>
    <w:basedOn w:val="Normal"/>
    <w:autoRedefine/>
    <w:uiPriority w:val="99"/>
    <w:qFormat/>
    <w:rsid w:val="0048691A"/>
    <w:pPr>
      <w:numPr>
        <w:ilvl w:val="1"/>
        <w:numId w:val="3"/>
      </w:numPr>
      <w:spacing w:before="40" w:after="40"/>
    </w:pPr>
  </w:style>
  <w:style w:type="numbering" w:customStyle="1" w:styleId="Paragraphen">
    <w:name w:val="Paragraphen"/>
    <w:rsid w:val="00857618"/>
    <w:pPr>
      <w:numPr>
        <w:numId w:val="1"/>
      </w:numPr>
    </w:pPr>
  </w:style>
  <w:style w:type="character" w:styleId="CommentReference">
    <w:name w:val="annotation reference"/>
    <w:basedOn w:val="DefaultParagraphFont"/>
    <w:uiPriority w:val="99"/>
    <w:semiHidden/>
    <w:unhideWhenUsed/>
    <w:rsid w:val="0048691A"/>
    <w:rPr>
      <w:sz w:val="16"/>
      <w:szCs w:val="16"/>
    </w:rPr>
  </w:style>
  <w:style w:type="paragraph" w:styleId="CommentText">
    <w:name w:val="annotation text"/>
    <w:basedOn w:val="Normal"/>
    <w:link w:val="CommentTextChar"/>
    <w:uiPriority w:val="99"/>
    <w:unhideWhenUsed/>
    <w:rsid w:val="0048691A"/>
    <w:rPr>
      <w:sz w:val="20"/>
      <w:szCs w:val="20"/>
    </w:rPr>
  </w:style>
  <w:style w:type="character" w:customStyle="1" w:styleId="CommentTextChar">
    <w:name w:val="Comment Text Char"/>
    <w:basedOn w:val="DefaultParagraphFont"/>
    <w:link w:val="CommentText"/>
    <w:uiPriority w:val="99"/>
    <w:rsid w:val="0048691A"/>
    <w:rPr>
      <w:rFonts w:ascii="Arial" w:eastAsia="MS Mincho" w:hAnsi="Arial" w:cs="Arial"/>
      <w:sz w:val="20"/>
      <w:szCs w:val="20"/>
      <w:lang w:val="de-DE" w:eastAsia="de-DE"/>
    </w:rPr>
  </w:style>
  <w:style w:type="paragraph" w:styleId="CommentSubject">
    <w:name w:val="annotation subject"/>
    <w:basedOn w:val="CommentText"/>
    <w:next w:val="CommentText"/>
    <w:link w:val="CommentSubjectChar"/>
    <w:uiPriority w:val="99"/>
    <w:semiHidden/>
    <w:unhideWhenUsed/>
    <w:rsid w:val="0048691A"/>
    <w:rPr>
      <w:b/>
      <w:bCs/>
    </w:rPr>
  </w:style>
  <w:style w:type="character" w:customStyle="1" w:styleId="CommentSubjectChar">
    <w:name w:val="Comment Subject Char"/>
    <w:basedOn w:val="CommentTextChar"/>
    <w:link w:val="CommentSubject"/>
    <w:uiPriority w:val="99"/>
    <w:semiHidden/>
    <w:rsid w:val="0048691A"/>
    <w:rPr>
      <w:rFonts w:ascii="Arial" w:eastAsia="MS Mincho" w:hAnsi="Arial" w:cs="Arial"/>
      <w:b/>
      <w:bCs/>
      <w:sz w:val="20"/>
      <w:szCs w:val="20"/>
      <w:lang w:val="de-DE" w:eastAsia="de-DE"/>
    </w:rPr>
  </w:style>
  <w:style w:type="paragraph" w:styleId="Revision">
    <w:name w:val="Revision"/>
    <w:hidden/>
    <w:uiPriority w:val="99"/>
    <w:semiHidden/>
    <w:rsid w:val="0048691A"/>
    <w:rPr>
      <w:rFonts w:ascii="Arial" w:eastAsia="MS Mincho" w:hAnsi="Arial" w:cs="Arial"/>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A68B-2F46-4DDA-AA86-E907B87E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3574</Words>
  <Characters>18196</Characters>
  <Application>Microsoft Office Word</Application>
  <DocSecurity>0</DocSecurity>
  <Lines>319</Lines>
  <Paragraphs>178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Bylaws of the Association</vt:lpstr>
      <vt:lpstr>Bylaws of the Association</vt:lpstr>
    </vt:vector>
  </TitlesOfParts>
  <Company>Wiener Medizinische Akademie</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Association</dc:title>
  <dc:creator>Manuel Hötzendorfer</dc:creator>
  <cp:lastModifiedBy>Peter Steadman</cp:lastModifiedBy>
  <cp:revision>2</cp:revision>
  <cp:lastPrinted>2025-12-03T12:14:00Z</cp:lastPrinted>
  <dcterms:created xsi:type="dcterms:W3CDTF">2025-12-10T12:37:00Z</dcterms:created>
  <dcterms:modified xsi:type="dcterms:W3CDTF">2025-12-10T12:37:00Z</dcterms:modified>
</cp:coreProperties>
</file>